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6F8" w:rsidRPr="004A56F8" w:rsidRDefault="004A56F8" w:rsidP="004A56F8">
      <w:pPr>
        <w:pStyle w:val="a3"/>
        <w:spacing w:before="0" w:beforeAutospacing="0" w:after="0" w:afterAutospacing="0"/>
        <w:ind w:left="-284" w:hanging="142"/>
        <w:jc w:val="right"/>
        <w:rPr>
          <w:iCs/>
          <w:color w:val="000000"/>
        </w:rPr>
      </w:pPr>
      <w:r w:rsidRPr="004A56F8">
        <w:rPr>
          <w:iCs/>
          <w:color w:val="000000"/>
        </w:rPr>
        <w:t>12.12.2018 г.</w:t>
      </w:r>
    </w:p>
    <w:p w:rsidR="00D94C0C" w:rsidRPr="00D94C0C" w:rsidRDefault="00D94C0C" w:rsidP="00D94C0C">
      <w:pPr>
        <w:pStyle w:val="a3"/>
        <w:spacing w:before="0" w:beforeAutospacing="0" w:after="0" w:afterAutospacing="0"/>
        <w:ind w:left="-284" w:hanging="142"/>
        <w:jc w:val="center"/>
        <w:rPr>
          <w:b/>
          <w:iCs/>
          <w:color w:val="000000"/>
        </w:rPr>
      </w:pPr>
    </w:p>
    <w:p w:rsidR="002A5D92" w:rsidRPr="00D94C0C" w:rsidRDefault="002A5D92" w:rsidP="00E459BD">
      <w:pPr>
        <w:pStyle w:val="a3"/>
        <w:spacing w:before="0" w:beforeAutospacing="0" w:after="0" w:afterAutospacing="0"/>
        <w:jc w:val="center"/>
        <w:rPr>
          <w:b/>
          <w:iCs/>
          <w:color w:val="000000"/>
        </w:rPr>
      </w:pPr>
      <w:r w:rsidRPr="00D94C0C">
        <w:rPr>
          <w:b/>
          <w:iCs/>
          <w:color w:val="000000"/>
        </w:rPr>
        <w:t>С</w:t>
      </w:r>
      <w:r w:rsidR="00E459BD" w:rsidRPr="00D94C0C">
        <w:rPr>
          <w:b/>
          <w:iCs/>
          <w:color w:val="000000"/>
        </w:rPr>
        <w:t>еминар</w:t>
      </w:r>
      <w:r w:rsidR="007E71C0">
        <w:rPr>
          <w:b/>
          <w:iCs/>
          <w:color w:val="000000"/>
        </w:rPr>
        <w:t>-практикум</w:t>
      </w:r>
      <w:r w:rsidR="00E459BD" w:rsidRPr="00D94C0C">
        <w:rPr>
          <w:b/>
          <w:iCs/>
          <w:color w:val="000000"/>
        </w:rPr>
        <w:t xml:space="preserve"> </w:t>
      </w:r>
    </w:p>
    <w:p w:rsidR="00E459BD" w:rsidRPr="00D94C0C" w:rsidRDefault="00E459BD" w:rsidP="00ED0C01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D94C0C">
        <w:rPr>
          <w:b/>
          <w:color w:val="000000"/>
        </w:rPr>
        <w:t xml:space="preserve">«Организация и проведение </w:t>
      </w:r>
      <w:r w:rsidR="002A5D92" w:rsidRPr="00D94C0C">
        <w:rPr>
          <w:b/>
          <w:color w:val="000000"/>
        </w:rPr>
        <w:t xml:space="preserve">контрольных и </w:t>
      </w:r>
      <w:r w:rsidRPr="00D94C0C">
        <w:rPr>
          <w:b/>
          <w:color w:val="000000"/>
        </w:rPr>
        <w:t>итогов</w:t>
      </w:r>
      <w:r w:rsidR="002A5D92" w:rsidRPr="00D94C0C">
        <w:rPr>
          <w:b/>
          <w:color w:val="000000"/>
        </w:rPr>
        <w:t>ых занятий</w:t>
      </w:r>
      <w:r w:rsidRPr="00D94C0C">
        <w:rPr>
          <w:b/>
          <w:color w:val="000000"/>
        </w:rPr>
        <w:t xml:space="preserve"> в учреждении дополнительного образования детей»</w:t>
      </w:r>
    </w:p>
    <w:p w:rsidR="00ED0C01" w:rsidRPr="00D94C0C" w:rsidRDefault="00ED0C01" w:rsidP="00ED0C0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ED0C01" w:rsidRPr="00D94C0C" w:rsidRDefault="00ED0C01" w:rsidP="00ED0C0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D94C0C">
        <w:rPr>
          <w:color w:val="000000"/>
        </w:rPr>
        <w:t xml:space="preserve">Методист: </w:t>
      </w:r>
      <w:proofErr w:type="spellStart"/>
      <w:r w:rsidRPr="00D94C0C">
        <w:rPr>
          <w:color w:val="000000"/>
        </w:rPr>
        <w:t>Н.И.Плешанова</w:t>
      </w:r>
      <w:proofErr w:type="spellEnd"/>
    </w:p>
    <w:p w:rsidR="002A5D92" w:rsidRPr="00D94C0C" w:rsidRDefault="002A5D92" w:rsidP="00E459BD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E459BD" w:rsidRPr="00D94C0C" w:rsidRDefault="00E459BD" w:rsidP="00E459BD">
      <w:pPr>
        <w:pStyle w:val="a3"/>
        <w:spacing w:before="0" w:beforeAutospacing="0" w:after="0" w:afterAutospacing="0"/>
        <w:rPr>
          <w:color w:val="000000"/>
        </w:rPr>
      </w:pPr>
      <w:r w:rsidRPr="00D94C0C">
        <w:rPr>
          <w:b/>
          <w:iCs/>
          <w:color w:val="000000"/>
        </w:rPr>
        <w:t>Цель:</w:t>
      </w:r>
      <w:r w:rsidRPr="00D94C0C">
        <w:rPr>
          <w:color w:val="000000"/>
        </w:rPr>
        <w:t xml:space="preserve"> Знакомство </w:t>
      </w:r>
      <w:r w:rsidR="002A5D92" w:rsidRPr="00D94C0C">
        <w:rPr>
          <w:color w:val="000000"/>
        </w:rPr>
        <w:t xml:space="preserve">педагогов </w:t>
      </w:r>
      <w:r w:rsidRPr="00D94C0C">
        <w:rPr>
          <w:color w:val="000000"/>
        </w:rPr>
        <w:t xml:space="preserve">с особенностями организации и проведения </w:t>
      </w:r>
      <w:r w:rsidR="002A5D92" w:rsidRPr="00D94C0C">
        <w:rPr>
          <w:color w:val="000000"/>
        </w:rPr>
        <w:t xml:space="preserve">контрольных и </w:t>
      </w:r>
      <w:r w:rsidRPr="00D94C0C">
        <w:rPr>
          <w:color w:val="000000"/>
        </w:rPr>
        <w:t>итогов</w:t>
      </w:r>
      <w:r w:rsidR="002A5D92" w:rsidRPr="00D94C0C">
        <w:rPr>
          <w:color w:val="000000"/>
        </w:rPr>
        <w:t>ых</w:t>
      </w:r>
      <w:r w:rsidRPr="00D94C0C">
        <w:rPr>
          <w:color w:val="000000"/>
        </w:rPr>
        <w:t xml:space="preserve"> заняти</w:t>
      </w:r>
      <w:r w:rsidR="002A5D92" w:rsidRPr="00D94C0C">
        <w:rPr>
          <w:color w:val="000000"/>
        </w:rPr>
        <w:t>й</w:t>
      </w:r>
      <w:r w:rsidRPr="00D94C0C">
        <w:rPr>
          <w:color w:val="000000"/>
        </w:rPr>
        <w:t xml:space="preserve"> в учреждении дополнительного образования детей.</w:t>
      </w:r>
    </w:p>
    <w:p w:rsidR="00E459BD" w:rsidRDefault="007E71C0" w:rsidP="00E459BD">
      <w:pPr>
        <w:pStyle w:val="a3"/>
        <w:spacing w:before="0" w:beforeAutospacing="0" w:after="0" w:afterAutospacing="0"/>
        <w:rPr>
          <w:b/>
          <w:iCs/>
          <w:color w:val="000000"/>
        </w:rPr>
      </w:pPr>
      <w:r>
        <w:rPr>
          <w:b/>
          <w:iCs/>
          <w:color w:val="000000"/>
        </w:rPr>
        <w:t>План семинара-практикума</w:t>
      </w:r>
      <w:r w:rsidR="00E459BD" w:rsidRPr="00D94C0C">
        <w:rPr>
          <w:b/>
          <w:iCs/>
          <w:color w:val="000000"/>
        </w:rPr>
        <w:t>:</w:t>
      </w:r>
    </w:p>
    <w:p w:rsidR="007E71C0" w:rsidRDefault="007E71C0" w:rsidP="00E459BD">
      <w:pPr>
        <w:pStyle w:val="a3"/>
        <w:spacing w:before="0" w:beforeAutospacing="0" w:after="0" w:afterAutospacing="0"/>
        <w:rPr>
          <w:b/>
          <w:iCs/>
          <w:color w:val="000000"/>
        </w:rPr>
      </w:pPr>
    </w:p>
    <w:p w:rsidR="007E71C0" w:rsidRPr="00D94C0C" w:rsidRDefault="007E71C0" w:rsidP="007E71C0">
      <w:pPr>
        <w:pStyle w:val="a3"/>
        <w:spacing w:before="0" w:beforeAutospacing="0" w:after="0" w:afterAutospacing="0"/>
        <w:ind w:left="-426"/>
        <w:rPr>
          <w:color w:val="000000"/>
        </w:rPr>
      </w:pPr>
      <w:r>
        <w:rPr>
          <w:b/>
          <w:iCs/>
          <w:color w:val="000000"/>
        </w:rPr>
        <w:t xml:space="preserve"> В теоретической части</w:t>
      </w:r>
    </w:p>
    <w:p w:rsidR="007E71C0" w:rsidRDefault="007E71C0" w:rsidP="007E71C0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Знакомство с:</w:t>
      </w:r>
    </w:p>
    <w:p w:rsidR="007D1034" w:rsidRPr="00D94C0C" w:rsidRDefault="007E71C0" w:rsidP="007D1034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 xml:space="preserve"> </w:t>
      </w:r>
      <w:r w:rsidR="00AB3B6F" w:rsidRPr="00D94C0C">
        <w:rPr>
          <w:color w:val="000000"/>
        </w:rPr>
        <w:t>Нормативны</w:t>
      </w:r>
      <w:r>
        <w:rPr>
          <w:color w:val="000000"/>
        </w:rPr>
        <w:t>ми</w:t>
      </w:r>
      <w:r w:rsidR="00AB3B6F" w:rsidRPr="00D94C0C">
        <w:rPr>
          <w:color w:val="000000"/>
        </w:rPr>
        <w:t xml:space="preserve"> документ</w:t>
      </w:r>
      <w:r>
        <w:rPr>
          <w:color w:val="000000"/>
        </w:rPr>
        <w:t>ами</w:t>
      </w:r>
      <w:r w:rsidR="00AB3B6F" w:rsidRPr="00D94C0C">
        <w:rPr>
          <w:color w:val="000000"/>
        </w:rPr>
        <w:t xml:space="preserve">, </w:t>
      </w:r>
      <w:r w:rsidR="00AB3B6F" w:rsidRPr="00D94C0C">
        <w:rPr>
          <w:iCs/>
          <w:color w:val="000000"/>
        </w:rPr>
        <w:t>регламентирующи</w:t>
      </w:r>
      <w:r>
        <w:rPr>
          <w:iCs/>
          <w:color w:val="000000"/>
        </w:rPr>
        <w:t>ми</w:t>
      </w:r>
      <w:r w:rsidR="00AB3B6F" w:rsidRPr="00D94C0C">
        <w:rPr>
          <w:iCs/>
          <w:color w:val="000000"/>
        </w:rPr>
        <w:t xml:space="preserve"> порядок и периодичность контроля по освоению учащимися дополнительных</w:t>
      </w:r>
      <w:r w:rsidR="007D1034" w:rsidRPr="00D94C0C">
        <w:rPr>
          <w:iCs/>
          <w:color w:val="000000"/>
        </w:rPr>
        <w:t xml:space="preserve"> общеобразовательных общеразвивающих программ дополнительного образования.</w:t>
      </w:r>
    </w:p>
    <w:p w:rsidR="007E71C0" w:rsidRDefault="007D1034" w:rsidP="005E4468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7E71C0">
        <w:rPr>
          <w:color w:val="000000"/>
        </w:rPr>
        <w:t>Основны</w:t>
      </w:r>
      <w:r w:rsidR="007E71C0" w:rsidRPr="007E71C0">
        <w:rPr>
          <w:color w:val="000000"/>
        </w:rPr>
        <w:t>ми</w:t>
      </w:r>
      <w:r w:rsidRPr="007E71C0">
        <w:rPr>
          <w:color w:val="000000"/>
        </w:rPr>
        <w:t xml:space="preserve"> требования</w:t>
      </w:r>
      <w:r w:rsidR="007E71C0" w:rsidRPr="007E71C0">
        <w:rPr>
          <w:color w:val="000000"/>
        </w:rPr>
        <w:t>ми</w:t>
      </w:r>
      <w:r w:rsidRPr="007E71C0">
        <w:rPr>
          <w:color w:val="000000"/>
        </w:rPr>
        <w:t xml:space="preserve"> </w:t>
      </w:r>
      <w:r w:rsidR="00CA4085" w:rsidRPr="007E71C0">
        <w:rPr>
          <w:color w:val="000000"/>
        </w:rPr>
        <w:t xml:space="preserve">к контрольному </w:t>
      </w:r>
      <w:r w:rsidR="007E71C0" w:rsidRPr="007E71C0">
        <w:rPr>
          <w:color w:val="000000"/>
        </w:rPr>
        <w:t xml:space="preserve">и итоговому </w:t>
      </w:r>
      <w:r w:rsidR="00CA4085" w:rsidRPr="007E71C0">
        <w:rPr>
          <w:color w:val="000000"/>
        </w:rPr>
        <w:t>занятию</w:t>
      </w:r>
      <w:r w:rsidR="007E71C0">
        <w:rPr>
          <w:color w:val="000000"/>
        </w:rPr>
        <w:t>.</w:t>
      </w:r>
    </w:p>
    <w:p w:rsidR="00CA4085" w:rsidRPr="007E71C0" w:rsidRDefault="00E459BD" w:rsidP="005E4468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7E71C0">
        <w:rPr>
          <w:color w:val="000000"/>
        </w:rPr>
        <w:t>Особенност</w:t>
      </w:r>
      <w:r w:rsidR="007E71C0" w:rsidRPr="007E71C0">
        <w:rPr>
          <w:color w:val="000000"/>
        </w:rPr>
        <w:t>ями</w:t>
      </w:r>
      <w:r w:rsidR="00CA4085" w:rsidRPr="007E71C0">
        <w:rPr>
          <w:b/>
          <w:iCs/>
          <w:color w:val="000000"/>
        </w:rPr>
        <w:t xml:space="preserve"> </w:t>
      </w:r>
      <w:r w:rsidR="00CA4085" w:rsidRPr="007E71C0">
        <w:rPr>
          <w:iCs/>
          <w:color w:val="000000"/>
        </w:rPr>
        <w:t>подготовки контрольного занятия по итогам обучения года или всей программы</w:t>
      </w:r>
    </w:p>
    <w:p w:rsidR="00E459BD" w:rsidRDefault="00E459BD" w:rsidP="00E459BD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 w:rsidRPr="00D94C0C">
        <w:t>Форм</w:t>
      </w:r>
      <w:r w:rsidR="007E71C0">
        <w:t>ами</w:t>
      </w:r>
      <w:r w:rsidRPr="00D94C0C">
        <w:t xml:space="preserve"> организации </w:t>
      </w:r>
      <w:r w:rsidR="00AB3B6F" w:rsidRPr="00D94C0C">
        <w:t xml:space="preserve">контрольного </w:t>
      </w:r>
      <w:r w:rsidRPr="00D94C0C">
        <w:t>занятия в детских объединениях учреждения дополнительного образования детей.</w:t>
      </w:r>
    </w:p>
    <w:p w:rsidR="007E71C0" w:rsidRDefault="007E71C0" w:rsidP="007E71C0">
      <w:pPr>
        <w:pStyle w:val="a3"/>
        <w:spacing w:before="0" w:beforeAutospacing="0" w:after="0" w:afterAutospacing="0"/>
        <w:ind w:left="-426"/>
      </w:pPr>
      <w:r w:rsidRPr="007E71C0">
        <w:rPr>
          <w:b/>
        </w:rPr>
        <w:t>В практической части:</w:t>
      </w:r>
      <w:r>
        <w:t xml:space="preserve"> </w:t>
      </w:r>
    </w:p>
    <w:p w:rsidR="007E71C0" w:rsidRPr="00D94C0C" w:rsidRDefault="007E71C0" w:rsidP="007E71C0">
      <w:pPr>
        <w:pStyle w:val="a3"/>
        <w:spacing w:before="0" w:beforeAutospacing="0" w:after="0" w:afterAutospacing="0"/>
        <w:ind w:left="-426" w:firstLine="426"/>
      </w:pPr>
      <w:r>
        <w:t>Проведение игры «Пятью пять» на предмет освоения учащимися образовательной программы в игровой форме. Игра проводится в группах по направленностям программ.</w:t>
      </w:r>
    </w:p>
    <w:p w:rsidR="00455BC3" w:rsidRPr="00D94C0C" w:rsidRDefault="00455BC3" w:rsidP="00E459BD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E459BD" w:rsidRPr="00D94C0C" w:rsidRDefault="00E459BD" w:rsidP="00E459BD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D94C0C">
        <w:rPr>
          <w:b/>
          <w:color w:val="000000"/>
        </w:rPr>
        <w:t>Ход семинара</w:t>
      </w:r>
    </w:p>
    <w:p w:rsidR="00D94C0C" w:rsidRDefault="00D94C0C" w:rsidP="007C7839">
      <w:pPr>
        <w:pStyle w:val="a3"/>
        <w:spacing w:before="0" w:beforeAutospacing="0" w:after="0" w:afterAutospacing="0"/>
        <w:ind w:left="-426"/>
        <w:jc w:val="center"/>
        <w:rPr>
          <w:b/>
          <w:color w:val="000000"/>
        </w:rPr>
      </w:pPr>
    </w:p>
    <w:p w:rsidR="007C7839" w:rsidRPr="00D94C0C" w:rsidRDefault="007C7839" w:rsidP="007C7839">
      <w:pPr>
        <w:pStyle w:val="a3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hanging="426"/>
        <w:rPr>
          <w:b/>
          <w:color w:val="000000"/>
        </w:rPr>
      </w:pPr>
      <w:r w:rsidRPr="00D94C0C">
        <w:rPr>
          <w:b/>
          <w:color w:val="000000"/>
        </w:rPr>
        <w:t xml:space="preserve">Нормативные документы, </w:t>
      </w:r>
      <w:r w:rsidRPr="00D94C0C">
        <w:rPr>
          <w:b/>
          <w:iCs/>
          <w:color w:val="000000"/>
        </w:rPr>
        <w:t>регламентирующие порядок и периодичность контроля по освоению учащимися дополнительных общеобразовательных общеразвивающих программ дополнительного образования</w:t>
      </w:r>
    </w:p>
    <w:p w:rsidR="007C7839" w:rsidRPr="00D94C0C" w:rsidRDefault="007C7839" w:rsidP="007C7839">
      <w:pPr>
        <w:pStyle w:val="a3"/>
        <w:spacing w:before="0" w:beforeAutospacing="0" w:after="0" w:afterAutospacing="0"/>
        <w:rPr>
          <w:b/>
          <w:iCs/>
          <w:color w:val="000000"/>
        </w:rPr>
      </w:pPr>
    </w:p>
    <w:p w:rsidR="007C7839" w:rsidRPr="00D94C0C" w:rsidRDefault="007C7839" w:rsidP="007C7839">
      <w:pPr>
        <w:pStyle w:val="a3"/>
        <w:spacing w:before="0" w:beforeAutospacing="0" w:after="0" w:afterAutospacing="0"/>
        <w:ind w:firstLine="708"/>
        <w:rPr>
          <w:iCs/>
          <w:color w:val="000000"/>
        </w:rPr>
      </w:pPr>
      <w:r w:rsidRPr="00D94C0C">
        <w:rPr>
          <w:iCs/>
          <w:color w:val="000000"/>
        </w:rPr>
        <w:t>В Центре внешкольной работы разработано «Положение о формах периодичности и порядке текущего контроля, промежуточной аттестации и итогового контроля освоения учащимися дополнительных общеобразовательных общеразвивающих программ дополнительного образования» в соответствии с Федеральным законом от 29.12.2012 №273-ФЗ «Об образовании в Российской Федерации», приказом Министерства образования и науки РФ от 29.08.2013 №1008 «Об утверждении порядка организации и осуществления образовательной деятельности по дополнительным общеобразовательным программам» и Уставом учреждения:</w:t>
      </w:r>
    </w:p>
    <w:p w:rsidR="007C7839" w:rsidRPr="00D94C0C" w:rsidRDefault="007C7839" w:rsidP="007C7839">
      <w:pPr>
        <w:pStyle w:val="a3"/>
        <w:spacing w:before="0" w:beforeAutospacing="0" w:after="0" w:afterAutospacing="0"/>
        <w:ind w:firstLine="708"/>
        <w:rPr>
          <w:iCs/>
          <w:color w:val="000000"/>
        </w:rPr>
      </w:pPr>
      <w:r w:rsidRPr="00D94C0C">
        <w:rPr>
          <w:iCs/>
          <w:color w:val="000000"/>
        </w:rPr>
        <w:t>- на первом году проводится входная аттестация для установления факта и степени знаний и умений учащихся по направленности образовательной программы;</w:t>
      </w:r>
    </w:p>
    <w:p w:rsidR="007C7839" w:rsidRPr="00D94C0C" w:rsidRDefault="007C7839" w:rsidP="007C7839">
      <w:pPr>
        <w:pStyle w:val="a3"/>
        <w:spacing w:before="0" w:beforeAutospacing="0" w:after="0" w:afterAutospacing="0"/>
        <w:ind w:firstLine="708"/>
        <w:rPr>
          <w:iCs/>
          <w:color w:val="000000"/>
        </w:rPr>
      </w:pPr>
      <w:r w:rsidRPr="00D94C0C">
        <w:rPr>
          <w:iCs/>
          <w:color w:val="000000"/>
        </w:rPr>
        <w:t>- текущий контроль – это оценка эффективности освоения того или иного раздела программы;</w:t>
      </w:r>
    </w:p>
    <w:p w:rsidR="007C7839" w:rsidRPr="00D94C0C" w:rsidRDefault="007C7839" w:rsidP="007C7839">
      <w:pPr>
        <w:pStyle w:val="a3"/>
        <w:spacing w:before="0" w:beforeAutospacing="0" w:after="0" w:afterAutospacing="0"/>
        <w:ind w:firstLine="708"/>
        <w:rPr>
          <w:iCs/>
          <w:color w:val="000000"/>
        </w:rPr>
      </w:pPr>
      <w:r w:rsidRPr="00D94C0C">
        <w:rPr>
          <w:iCs/>
          <w:color w:val="000000"/>
        </w:rPr>
        <w:t>- промежуточная аттестация – оценка эффективности изучения программы по окончании учебного года и основание для перевода на следующий год обучения;</w:t>
      </w:r>
    </w:p>
    <w:p w:rsidR="007C7839" w:rsidRPr="00D94C0C" w:rsidRDefault="007C7839" w:rsidP="007C7839">
      <w:pPr>
        <w:pStyle w:val="a3"/>
        <w:spacing w:before="0" w:beforeAutospacing="0" w:after="0" w:afterAutospacing="0"/>
        <w:ind w:firstLine="708"/>
        <w:rPr>
          <w:iCs/>
          <w:color w:val="000000"/>
        </w:rPr>
      </w:pPr>
      <w:r w:rsidRPr="00D94C0C">
        <w:rPr>
          <w:iCs/>
          <w:color w:val="000000"/>
        </w:rPr>
        <w:t>- итоговый контроль – определение факта и уровня освоения учащимися образовательной программы при завершении обучения.</w:t>
      </w:r>
    </w:p>
    <w:p w:rsidR="007C7839" w:rsidRDefault="007C7839" w:rsidP="00D94C0C">
      <w:pPr>
        <w:pStyle w:val="a3"/>
        <w:spacing w:before="0" w:beforeAutospacing="0" w:after="0" w:afterAutospacing="0"/>
        <w:rPr>
          <w:b/>
          <w:color w:val="000000"/>
        </w:rPr>
      </w:pPr>
    </w:p>
    <w:p w:rsidR="00174659" w:rsidRPr="00D94C0C" w:rsidRDefault="00455BC3" w:rsidP="00424FD5">
      <w:pPr>
        <w:pStyle w:val="a3"/>
        <w:spacing w:before="0" w:beforeAutospacing="0" w:after="0" w:afterAutospacing="0"/>
        <w:ind w:firstLine="708"/>
        <w:rPr>
          <w:iCs/>
          <w:color w:val="000000"/>
          <w:u w:val="single"/>
        </w:rPr>
      </w:pPr>
      <w:r w:rsidRPr="00D94C0C">
        <w:rPr>
          <w:iCs/>
          <w:color w:val="000000"/>
          <w:u w:val="single"/>
        </w:rPr>
        <w:t>К</w:t>
      </w:r>
      <w:r w:rsidR="00174659" w:rsidRPr="00D94C0C">
        <w:rPr>
          <w:iCs/>
          <w:color w:val="000000"/>
          <w:u w:val="single"/>
        </w:rPr>
        <w:t>онтроль</w:t>
      </w:r>
      <w:r w:rsidRPr="00D94C0C">
        <w:rPr>
          <w:iCs/>
          <w:color w:val="000000"/>
          <w:u w:val="single"/>
        </w:rPr>
        <w:t>ное занятие по оценке результатов</w:t>
      </w:r>
      <w:r w:rsidR="00174659" w:rsidRPr="00D94C0C">
        <w:rPr>
          <w:iCs/>
          <w:color w:val="000000"/>
          <w:u w:val="single"/>
        </w:rPr>
        <w:t xml:space="preserve"> освоения программы осуществляется во всех группах детей по итогам каждого года обучения.</w:t>
      </w:r>
    </w:p>
    <w:p w:rsidR="00704A5B" w:rsidRPr="00D94C0C" w:rsidRDefault="005E5579" w:rsidP="00704A5B">
      <w:pPr>
        <w:pStyle w:val="a3"/>
        <w:spacing w:before="0" w:beforeAutospacing="0" w:after="0" w:afterAutospacing="0"/>
        <w:rPr>
          <w:iCs/>
          <w:color w:val="000000"/>
        </w:rPr>
      </w:pPr>
      <w:r w:rsidRPr="00D94C0C">
        <w:rPr>
          <w:iCs/>
          <w:color w:val="000000"/>
        </w:rPr>
        <w:tab/>
      </w:r>
    </w:p>
    <w:p w:rsidR="005E5579" w:rsidRPr="00D94C0C" w:rsidRDefault="005E5579" w:rsidP="00704A5B">
      <w:pPr>
        <w:pStyle w:val="a3"/>
        <w:spacing w:before="0" w:beforeAutospacing="0" w:after="0" w:afterAutospacing="0"/>
        <w:rPr>
          <w:iCs/>
          <w:color w:val="000000"/>
        </w:rPr>
      </w:pPr>
      <w:r w:rsidRPr="00D94C0C">
        <w:rPr>
          <w:iCs/>
          <w:color w:val="000000"/>
        </w:rPr>
        <w:tab/>
        <w:t>В приложениях к «Положению о формах периодичности и порядке контроля</w:t>
      </w:r>
      <w:r w:rsidR="00C06709" w:rsidRPr="00D94C0C">
        <w:rPr>
          <w:iCs/>
          <w:color w:val="000000"/>
        </w:rPr>
        <w:t>…» даны Протоколы промежуточной аттестации и итогового контроля освоения учащимися дополнительных общеобразовательных программ.</w:t>
      </w:r>
    </w:p>
    <w:p w:rsidR="008D1AA6" w:rsidRPr="00D94C0C" w:rsidRDefault="008D1AA6" w:rsidP="00704A5B">
      <w:pPr>
        <w:pStyle w:val="a3"/>
        <w:spacing w:before="0" w:beforeAutospacing="0" w:after="0" w:afterAutospacing="0"/>
        <w:rPr>
          <w:iCs/>
          <w:color w:val="000000"/>
        </w:rPr>
      </w:pPr>
    </w:p>
    <w:p w:rsidR="00A23F43" w:rsidRPr="00D94C0C" w:rsidRDefault="003832C3" w:rsidP="00704A5B">
      <w:pPr>
        <w:pStyle w:val="a3"/>
        <w:spacing w:before="0" w:beforeAutospacing="0" w:after="0" w:afterAutospacing="0"/>
        <w:rPr>
          <w:iCs/>
          <w:color w:val="000000"/>
        </w:rPr>
      </w:pPr>
      <w:r w:rsidRPr="00D94C0C">
        <w:rPr>
          <w:iCs/>
          <w:color w:val="000000"/>
        </w:rPr>
        <w:lastRenderedPageBreak/>
        <w:tab/>
        <w:t>Как оценивать уровень освоения образовательной программы учащимися</w:t>
      </w:r>
      <w:r w:rsidR="00A23F43" w:rsidRPr="00D94C0C">
        <w:rPr>
          <w:iCs/>
          <w:color w:val="000000"/>
        </w:rPr>
        <w:t xml:space="preserve">? </w:t>
      </w:r>
      <w:r w:rsidRPr="00D94C0C">
        <w:rPr>
          <w:iCs/>
          <w:color w:val="000000"/>
        </w:rPr>
        <w:t>Сейчас мы будем в этом разбираться.</w:t>
      </w:r>
      <w:r w:rsidR="00174659" w:rsidRPr="00D94C0C">
        <w:rPr>
          <w:iCs/>
          <w:color w:val="000000"/>
        </w:rPr>
        <w:t xml:space="preserve"> </w:t>
      </w:r>
    </w:p>
    <w:p w:rsidR="00D72D5D" w:rsidRDefault="00D72D5D" w:rsidP="00704A5B">
      <w:pPr>
        <w:pStyle w:val="a3"/>
        <w:spacing w:before="0" w:beforeAutospacing="0" w:after="0" w:afterAutospacing="0"/>
        <w:rPr>
          <w:iCs/>
          <w:color w:val="000000"/>
        </w:rPr>
      </w:pPr>
    </w:p>
    <w:p w:rsidR="003832C3" w:rsidRDefault="00174659" w:rsidP="00704A5B">
      <w:pPr>
        <w:pStyle w:val="a3"/>
        <w:spacing w:before="0" w:beforeAutospacing="0" w:after="0" w:afterAutospacing="0"/>
        <w:rPr>
          <w:iCs/>
          <w:color w:val="000000"/>
        </w:rPr>
      </w:pPr>
      <w:r w:rsidRPr="00D94C0C">
        <w:rPr>
          <w:iCs/>
          <w:color w:val="000000"/>
        </w:rPr>
        <w:t>Первое, что нужно сделать:</w:t>
      </w:r>
    </w:p>
    <w:p w:rsidR="005302E7" w:rsidRPr="00D94C0C" w:rsidRDefault="005302E7" w:rsidP="007C7839">
      <w:pPr>
        <w:pStyle w:val="a3"/>
        <w:spacing w:before="0" w:beforeAutospacing="0" w:after="0" w:afterAutospacing="0"/>
        <w:jc w:val="center"/>
        <w:rPr>
          <w:iCs/>
          <w:color w:val="000000"/>
        </w:rPr>
      </w:pPr>
    </w:p>
    <w:p w:rsidR="005302E7" w:rsidRPr="00D94C0C" w:rsidRDefault="005302E7" w:rsidP="005302E7">
      <w:pPr>
        <w:pStyle w:val="a3"/>
        <w:numPr>
          <w:ilvl w:val="0"/>
          <w:numId w:val="5"/>
        </w:numPr>
        <w:spacing w:before="0" w:beforeAutospacing="0" w:after="0" w:afterAutospacing="0"/>
        <w:rPr>
          <w:iCs/>
          <w:color w:val="000000"/>
        </w:rPr>
      </w:pPr>
      <w:r w:rsidRPr="00D94C0C">
        <w:rPr>
          <w:iCs/>
          <w:color w:val="000000"/>
        </w:rPr>
        <w:t>Познакомиться с Протоколами промежуточной аттестации и итогового контроля.</w:t>
      </w:r>
      <w:r w:rsidR="00DB5535" w:rsidRPr="00D94C0C">
        <w:rPr>
          <w:iCs/>
          <w:color w:val="000000"/>
        </w:rPr>
        <w:t xml:space="preserve"> Там есть графы для оценки предметных, </w:t>
      </w:r>
      <w:proofErr w:type="spellStart"/>
      <w:r w:rsidR="00DB5535" w:rsidRPr="00D94C0C">
        <w:rPr>
          <w:iCs/>
          <w:color w:val="000000"/>
        </w:rPr>
        <w:t>метапредметных</w:t>
      </w:r>
      <w:proofErr w:type="spellEnd"/>
      <w:r w:rsidR="00DB5535" w:rsidRPr="00D94C0C">
        <w:rPr>
          <w:iCs/>
          <w:color w:val="000000"/>
        </w:rPr>
        <w:t xml:space="preserve"> и личностных результатов. Чтобы оценить эти результаты необходимо:</w:t>
      </w:r>
    </w:p>
    <w:p w:rsidR="003832C3" w:rsidRPr="00D94C0C" w:rsidRDefault="003832C3" w:rsidP="00704A5B">
      <w:pPr>
        <w:pStyle w:val="a3"/>
        <w:spacing w:before="0" w:beforeAutospacing="0" w:after="0" w:afterAutospacing="0"/>
        <w:rPr>
          <w:iCs/>
          <w:color w:val="000000"/>
        </w:rPr>
      </w:pPr>
    </w:p>
    <w:p w:rsidR="003832C3" w:rsidRPr="00D94C0C" w:rsidRDefault="003832C3" w:rsidP="003832C3">
      <w:pPr>
        <w:pStyle w:val="a3"/>
        <w:numPr>
          <w:ilvl w:val="0"/>
          <w:numId w:val="5"/>
        </w:numPr>
        <w:spacing w:before="0" w:beforeAutospacing="0" w:after="0" w:afterAutospacing="0"/>
        <w:rPr>
          <w:iCs/>
          <w:color w:val="000000"/>
        </w:rPr>
      </w:pPr>
      <w:r w:rsidRPr="00D94C0C">
        <w:rPr>
          <w:iCs/>
          <w:color w:val="000000"/>
        </w:rPr>
        <w:t xml:space="preserve"> </w:t>
      </w:r>
      <w:r w:rsidR="005302E7" w:rsidRPr="00D94C0C">
        <w:rPr>
          <w:iCs/>
          <w:color w:val="000000"/>
        </w:rPr>
        <w:t>Р</w:t>
      </w:r>
      <w:r w:rsidRPr="00D94C0C">
        <w:rPr>
          <w:iCs/>
          <w:color w:val="000000"/>
        </w:rPr>
        <w:t>азработать критерии о</w:t>
      </w:r>
      <w:r w:rsidR="00E478D7" w:rsidRPr="00D94C0C">
        <w:rPr>
          <w:iCs/>
          <w:color w:val="000000"/>
        </w:rPr>
        <w:t>ценки</w:t>
      </w:r>
      <w:r w:rsidRPr="00D94C0C">
        <w:rPr>
          <w:iCs/>
          <w:color w:val="000000"/>
        </w:rPr>
        <w:t xml:space="preserve"> </w:t>
      </w:r>
      <w:r w:rsidR="00455BC3" w:rsidRPr="00D94C0C">
        <w:rPr>
          <w:iCs/>
          <w:color w:val="000000"/>
        </w:rPr>
        <w:t xml:space="preserve">определения </w:t>
      </w:r>
      <w:r w:rsidR="00E478D7" w:rsidRPr="00D94C0C">
        <w:rPr>
          <w:iCs/>
          <w:color w:val="000000"/>
        </w:rPr>
        <w:t>результат</w:t>
      </w:r>
      <w:r w:rsidR="00455BC3" w:rsidRPr="00D94C0C">
        <w:rPr>
          <w:iCs/>
          <w:color w:val="000000"/>
        </w:rPr>
        <w:t>и</w:t>
      </w:r>
      <w:r w:rsidR="00E478D7" w:rsidRPr="00D94C0C">
        <w:rPr>
          <w:iCs/>
          <w:color w:val="000000"/>
        </w:rPr>
        <w:t>в</w:t>
      </w:r>
      <w:r w:rsidR="00455BC3" w:rsidRPr="00D94C0C">
        <w:rPr>
          <w:iCs/>
          <w:color w:val="000000"/>
        </w:rPr>
        <w:t>ности</w:t>
      </w:r>
      <w:r w:rsidR="00E478D7" w:rsidRPr="00D94C0C">
        <w:rPr>
          <w:iCs/>
          <w:color w:val="000000"/>
        </w:rPr>
        <w:t xml:space="preserve"> освоения образовательной </w:t>
      </w:r>
      <w:r w:rsidRPr="00D94C0C">
        <w:rPr>
          <w:iCs/>
          <w:color w:val="000000"/>
        </w:rPr>
        <w:t>программы:</w:t>
      </w:r>
    </w:p>
    <w:p w:rsidR="00E478D7" w:rsidRPr="00D94C0C" w:rsidRDefault="00E478D7" w:rsidP="00E478D7">
      <w:pPr>
        <w:pStyle w:val="a3"/>
        <w:spacing w:before="0" w:beforeAutospacing="0" w:after="0" w:afterAutospacing="0"/>
        <w:ind w:left="435"/>
        <w:rPr>
          <w:iCs/>
          <w:color w:val="000000"/>
        </w:rPr>
      </w:pPr>
    </w:p>
    <w:p w:rsidR="00E478D7" w:rsidRPr="00D94C0C" w:rsidRDefault="00E478D7" w:rsidP="00E478D7">
      <w:pPr>
        <w:pStyle w:val="a3"/>
        <w:spacing w:before="0" w:beforeAutospacing="0" w:after="0" w:afterAutospacing="0"/>
        <w:ind w:left="435"/>
        <w:rPr>
          <w:iCs/>
          <w:color w:val="000000"/>
        </w:rPr>
      </w:pPr>
      <w:r w:rsidRPr="00D94C0C">
        <w:rPr>
          <w:iCs/>
          <w:color w:val="000000"/>
        </w:rPr>
        <w:t>Оцениваются результаты по 3-х бальной системе, а это значит, что критерии нужно разработать 3-х уровней: высокий уровень, средний и низкий.  Прописать, какие знания соответствуют какой-либо оценке.</w:t>
      </w:r>
    </w:p>
    <w:p w:rsidR="00E478D7" w:rsidRPr="00D94C0C" w:rsidRDefault="00E478D7" w:rsidP="00E478D7">
      <w:pPr>
        <w:pStyle w:val="a3"/>
        <w:spacing w:before="0" w:beforeAutospacing="0" w:after="0" w:afterAutospacing="0"/>
        <w:ind w:left="435"/>
        <w:rPr>
          <w:iCs/>
          <w:color w:val="000000"/>
        </w:rPr>
      </w:pPr>
    </w:p>
    <w:p w:rsidR="00DB5535" w:rsidRPr="00D94C0C" w:rsidRDefault="003832C3" w:rsidP="00DB5535">
      <w:pPr>
        <w:pStyle w:val="a3"/>
        <w:spacing w:before="0" w:beforeAutospacing="0" w:after="0" w:afterAutospacing="0"/>
        <w:ind w:left="435"/>
        <w:rPr>
          <w:iCs/>
          <w:color w:val="000000"/>
        </w:rPr>
      </w:pPr>
      <w:r w:rsidRPr="00D94C0C">
        <w:rPr>
          <w:iCs/>
          <w:color w:val="000000"/>
          <w:u w:val="single"/>
        </w:rPr>
        <w:t>- критерии оценк</w:t>
      </w:r>
      <w:r w:rsidR="00DB5535" w:rsidRPr="00D94C0C">
        <w:rPr>
          <w:iCs/>
          <w:color w:val="000000"/>
          <w:u w:val="single"/>
        </w:rPr>
        <w:t>и уровня личностных результатов</w:t>
      </w:r>
      <w:r w:rsidR="00DD61E6" w:rsidRPr="00D94C0C">
        <w:rPr>
          <w:iCs/>
          <w:color w:val="000000"/>
        </w:rPr>
        <w:t xml:space="preserve"> (культура поведения, качество отношения к занятиям,</w:t>
      </w:r>
      <w:r w:rsidR="00DB5535" w:rsidRPr="00D94C0C">
        <w:rPr>
          <w:iCs/>
          <w:color w:val="000000"/>
        </w:rPr>
        <w:t xml:space="preserve"> </w:t>
      </w:r>
      <w:r w:rsidR="00DD61E6" w:rsidRPr="00D94C0C">
        <w:rPr>
          <w:iCs/>
          <w:color w:val="000000"/>
        </w:rPr>
        <w:t>проявление сотрудничества в образовательном процессе, ответственность, аккуратность при выполнении работ);</w:t>
      </w:r>
    </w:p>
    <w:p w:rsidR="00DD61E6" w:rsidRPr="00D94C0C" w:rsidRDefault="00DD61E6" w:rsidP="00DB5535">
      <w:pPr>
        <w:pStyle w:val="a3"/>
        <w:spacing w:before="0" w:beforeAutospacing="0" w:after="0" w:afterAutospacing="0"/>
        <w:ind w:left="435"/>
        <w:rPr>
          <w:iCs/>
          <w:color w:val="000000"/>
          <w:u w:val="single"/>
        </w:rPr>
      </w:pPr>
    </w:p>
    <w:p w:rsidR="00DB5535" w:rsidRPr="00D94C0C" w:rsidRDefault="00DB5535" w:rsidP="00DB5535">
      <w:pPr>
        <w:pStyle w:val="a3"/>
        <w:spacing w:before="0" w:beforeAutospacing="0" w:after="0" w:afterAutospacing="0"/>
        <w:ind w:left="435"/>
        <w:rPr>
          <w:iCs/>
          <w:color w:val="000000"/>
          <w:u w:val="single"/>
        </w:rPr>
      </w:pPr>
      <w:r w:rsidRPr="00D94C0C">
        <w:rPr>
          <w:iCs/>
          <w:color w:val="000000"/>
          <w:u w:val="single"/>
        </w:rPr>
        <w:t>- критерии оц</w:t>
      </w:r>
      <w:r w:rsidR="00DD61E6" w:rsidRPr="00D94C0C">
        <w:rPr>
          <w:iCs/>
          <w:color w:val="000000"/>
          <w:u w:val="single"/>
        </w:rPr>
        <w:t xml:space="preserve">енки </w:t>
      </w:r>
      <w:proofErr w:type="spellStart"/>
      <w:r w:rsidR="00DD61E6" w:rsidRPr="00D94C0C">
        <w:rPr>
          <w:iCs/>
          <w:color w:val="000000"/>
          <w:u w:val="single"/>
        </w:rPr>
        <w:t>метапредметных</w:t>
      </w:r>
      <w:proofErr w:type="spellEnd"/>
      <w:r w:rsidR="00DD61E6" w:rsidRPr="00D94C0C">
        <w:rPr>
          <w:iCs/>
          <w:color w:val="000000"/>
          <w:u w:val="single"/>
        </w:rPr>
        <w:t xml:space="preserve"> результатов </w:t>
      </w:r>
      <w:r w:rsidR="00DD61E6" w:rsidRPr="00D94C0C">
        <w:rPr>
          <w:iCs/>
          <w:color w:val="000000"/>
        </w:rPr>
        <w:t>(коммуникативная, информационная и познавательная компетентность);</w:t>
      </w:r>
    </w:p>
    <w:p w:rsidR="00DD61E6" w:rsidRPr="00D94C0C" w:rsidRDefault="00DD61E6" w:rsidP="00DB5535">
      <w:pPr>
        <w:pStyle w:val="a3"/>
        <w:spacing w:before="0" w:beforeAutospacing="0" w:after="0" w:afterAutospacing="0"/>
        <w:ind w:left="435"/>
        <w:rPr>
          <w:iCs/>
          <w:color w:val="000000"/>
        </w:rPr>
      </w:pPr>
    </w:p>
    <w:p w:rsidR="00DB5535" w:rsidRPr="00D94C0C" w:rsidRDefault="00DB5535" w:rsidP="00DB5535">
      <w:pPr>
        <w:pStyle w:val="a3"/>
        <w:spacing w:before="0" w:beforeAutospacing="0" w:after="0" w:afterAutospacing="0"/>
        <w:ind w:left="435"/>
        <w:rPr>
          <w:iCs/>
          <w:color w:val="000000"/>
        </w:rPr>
      </w:pPr>
      <w:r w:rsidRPr="00D94C0C">
        <w:rPr>
          <w:iCs/>
          <w:color w:val="000000"/>
          <w:u w:val="single"/>
        </w:rPr>
        <w:t>- критерии оценки предметных результатов</w:t>
      </w:r>
      <w:r w:rsidR="00DD61E6" w:rsidRPr="00D94C0C">
        <w:rPr>
          <w:iCs/>
          <w:color w:val="000000"/>
        </w:rPr>
        <w:t xml:space="preserve"> (</w:t>
      </w:r>
      <w:proofErr w:type="gramStart"/>
      <w:r w:rsidR="00DD61E6" w:rsidRPr="00D94C0C">
        <w:rPr>
          <w:iCs/>
          <w:color w:val="000000"/>
        </w:rPr>
        <w:t>теоретические  и</w:t>
      </w:r>
      <w:proofErr w:type="gramEnd"/>
      <w:r w:rsidR="00DD61E6" w:rsidRPr="00D94C0C">
        <w:rPr>
          <w:iCs/>
          <w:color w:val="000000"/>
        </w:rPr>
        <w:t xml:space="preserve"> практические знания и умения по разделам образовательной программы).</w:t>
      </w:r>
    </w:p>
    <w:p w:rsidR="00126A6D" w:rsidRPr="00D94C0C" w:rsidRDefault="00126A6D" w:rsidP="00126A6D">
      <w:pPr>
        <w:pStyle w:val="a3"/>
        <w:spacing w:before="0" w:beforeAutospacing="0" w:after="0" w:afterAutospacing="0"/>
        <w:ind w:left="-426"/>
        <w:rPr>
          <w:iCs/>
          <w:color w:val="000000"/>
          <w:u w:val="single"/>
        </w:rPr>
      </w:pPr>
    </w:p>
    <w:p w:rsidR="00E11C95" w:rsidRPr="00D94C0C" w:rsidRDefault="005302E7" w:rsidP="00E11C95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iCs/>
          <w:color w:val="000000"/>
        </w:rPr>
      </w:pPr>
      <w:r w:rsidRPr="00D94C0C">
        <w:rPr>
          <w:iCs/>
          <w:color w:val="000000"/>
        </w:rPr>
        <w:t xml:space="preserve">Запланировать </w:t>
      </w:r>
      <w:r w:rsidRPr="00D94C0C">
        <w:rPr>
          <w:b/>
          <w:iCs/>
          <w:color w:val="000000"/>
        </w:rPr>
        <w:t>контрольные и итоговые занятия в календарном плане</w:t>
      </w:r>
      <w:r w:rsidRPr="00D94C0C">
        <w:rPr>
          <w:iCs/>
          <w:color w:val="000000"/>
        </w:rPr>
        <w:t xml:space="preserve">. </w:t>
      </w:r>
      <w:r w:rsidRPr="00D94C0C">
        <w:rPr>
          <w:iCs/>
          <w:color w:val="000000"/>
          <w:u w:val="single"/>
        </w:rPr>
        <w:t>Контрольные занятия</w:t>
      </w:r>
      <w:r w:rsidRPr="00D94C0C">
        <w:rPr>
          <w:iCs/>
          <w:color w:val="000000"/>
        </w:rPr>
        <w:t xml:space="preserve"> могут быть запланированы по каким-либо основным разделам программы. Их может быть в течение года несколько. В конце года </w:t>
      </w:r>
      <w:r w:rsidR="00A23F43" w:rsidRPr="00D94C0C">
        <w:rPr>
          <w:iCs/>
          <w:color w:val="000000"/>
        </w:rPr>
        <w:t xml:space="preserve">(апрель-май) обязательно </w:t>
      </w:r>
      <w:r w:rsidRPr="00D94C0C">
        <w:rPr>
          <w:iCs/>
          <w:color w:val="000000"/>
        </w:rPr>
        <w:t xml:space="preserve">провести </w:t>
      </w:r>
      <w:r w:rsidR="00AD24DA" w:rsidRPr="00D94C0C">
        <w:rPr>
          <w:iCs/>
          <w:color w:val="000000"/>
        </w:rPr>
        <w:t>контрольное</w:t>
      </w:r>
      <w:r w:rsidRPr="00D94C0C">
        <w:rPr>
          <w:iCs/>
          <w:color w:val="000000"/>
        </w:rPr>
        <w:t xml:space="preserve"> занятие по освоению программы текущего года или по завершению программы.</w:t>
      </w:r>
      <w:r w:rsidR="00AD24DA" w:rsidRPr="00D94C0C">
        <w:rPr>
          <w:iCs/>
          <w:color w:val="000000"/>
        </w:rPr>
        <w:t xml:space="preserve"> </w:t>
      </w:r>
    </w:p>
    <w:p w:rsidR="00926FB2" w:rsidRDefault="00AD24DA" w:rsidP="00E11C95">
      <w:pPr>
        <w:pStyle w:val="a3"/>
        <w:spacing w:before="0" w:beforeAutospacing="0" w:after="0" w:afterAutospacing="0"/>
        <w:ind w:left="435"/>
        <w:jc w:val="both"/>
        <w:rPr>
          <w:iCs/>
          <w:color w:val="000000"/>
        </w:rPr>
      </w:pPr>
      <w:r w:rsidRPr="00D94C0C">
        <w:rPr>
          <w:iCs/>
          <w:color w:val="000000"/>
          <w:u w:val="single"/>
        </w:rPr>
        <w:t>Итоговым занятием года</w:t>
      </w:r>
      <w:r w:rsidRPr="00D94C0C">
        <w:rPr>
          <w:iCs/>
          <w:color w:val="000000"/>
        </w:rPr>
        <w:t xml:space="preserve"> может быть: выставка, концерт, мероприятие, досуговая программа.</w:t>
      </w:r>
    </w:p>
    <w:p w:rsidR="003015DC" w:rsidRDefault="003015DC" w:rsidP="00E11C95">
      <w:pPr>
        <w:pStyle w:val="a3"/>
        <w:spacing w:before="0" w:beforeAutospacing="0" w:after="0" w:afterAutospacing="0"/>
        <w:ind w:left="435"/>
        <w:jc w:val="both"/>
        <w:rPr>
          <w:iCs/>
          <w:color w:val="000000"/>
        </w:rPr>
      </w:pPr>
    </w:p>
    <w:p w:rsidR="005302E7" w:rsidRPr="00D94C0C" w:rsidRDefault="00174659" w:rsidP="00926FB2">
      <w:pPr>
        <w:pStyle w:val="a3"/>
        <w:numPr>
          <w:ilvl w:val="0"/>
          <w:numId w:val="5"/>
        </w:numPr>
        <w:spacing w:before="0" w:beforeAutospacing="0" w:after="0" w:afterAutospacing="0"/>
        <w:rPr>
          <w:iCs/>
          <w:color w:val="000000"/>
        </w:rPr>
      </w:pPr>
      <w:r w:rsidRPr="00D94C0C">
        <w:rPr>
          <w:iCs/>
          <w:color w:val="000000"/>
        </w:rPr>
        <w:t>После того, как запланированы контрольные итогов</w:t>
      </w:r>
      <w:r w:rsidR="00AB3B6F" w:rsidRPr="00D94C0C">
        <w:rPr>
          <w:iCs/>
          <w:color w:val="000000"/>
        </w:rPr>
        <w:t>ые</w:t>
      </w:r>
      <w:r w:rsidRPr="00D94C0C">
        <w:rPr>
          <w:iCs/>
          <w:color w:val="000000"/>
        </w:rPr>
        <w:t xml:space="preserve"> заняти</w:t>
      </w:r>
      <w:r w:rsidR="00AB3B6F" w:rsidRPr="00D94C0C">
        <w:rPr>
          <w:iCs/>
          <w:color w:val="000000"/>
        </w:rPr>
        <w:t>я</w:t>
      </w:r>
      <w:r w:rsidRPr="00D94C0C">
        <w:rPr>
          <w:iCs/>
          <w:color w:val="000000"/>
        </w:rPr>
        <w:t xml:space="preserve">, приступайте к разработке конспектов этих занятий. </w:t>
      </w:r>
    </w:p>
    <w:p w:rsidR="00116571" w:rsidRPr="00D94C0C" w:rsidRDefault="00116571" w:rsidP="00116571">
      <w:pPr>
        <w:pStyle w:val="a3"/>
        <w:spacing w:before="0" w:beforeAutospacing="0" w:after="0" w:afterAutospacing="0"/>
        <w:ind w:left="-426"/>
        <w:rPr>
          <w:b/>
          <w:color w:val="000000"/>
        </w:rPr>
      </w:pPr>
    </w:p>
    <w:p w:rsidR="00A84621" w:rsidRPr="00A56739" w:rsidRDefault="00A84621" w:rsidP="00A84621">
      <w:pPr>
        <w:pStyle w:val="a3"/>
        <w:spacing w:before="0" w:beforeAutospacing="0" w:after="0" w:afterAutospacing="0"/>
        <w:ind w:firstLine="708"/>
      </w:pPr>
      <w:r w:rsidRPr="00A56739">
        <w:rPr>
          <w:b/>
        </w:rPr>
        <w:t xml:space="preserve">Целью контрольного занятия в </w:t>
      </w:r>
      <w:r w:rsidR="008964BC" w:rsidRPr="00A56739">
        <w:rPr>
          <w:b/>
        </w:rPr>
        <w:t>конце года</w:t>
      </w:r>
      <w:r w:rsidRPr="00A56739">
        <w:t>, является подведение итогов работы группы учащихся по освоению дополнительной образовательной программы за истекший учебный год.</w:t>
      </w:r>
    </w:p>
    <w:p w:rsidR="00A56739" w:rsidRPr="00A56739" w:rsidRDefault="00A56739" w:rsidP="00116571">
      <w:pPr>
        <w:pStyle w:val="a3"/>
        <w:spacing w:before="0" w:beforeAutospacing="0" w:after="0" w:afterAutospacing="0"/>
        <w:ind w:left="-426"/>
        <w:rPr>
          <w:b/>
        </w:rPr>
      </w:pPr>
    </w:p>
    <w:p w:rsidR="00A56739" w:rsidRPr="00A56739" w:rsidRDefault="00A56739" w:rsidP="00A56739">
      <w:pPr>
        <w:pStyle w:val="a3"/>
        <w:spacing w:before="0" w:beforeAutospacing="0" w:after="0" w:afterAutospacing="0"/>
        <w:ind w:firstLine="708"/>
      </w:pPr>
      <w:r w:rsidRPr="00A56739">
        <w:rPr>
          <w:b/>
        </w:rPr>
        <w:t>Задачи контрольного занятия</w:t>
      </w:r>
      <w:r w:rsidRPr="00A56739">
        <w:t xml:space="preserve"> должны определять, какой материал вынесен для подведения итогов работы объединения в учебном году.</w:t>
      </w:r>
    </w:p>
    <w:p w:rsidR="00A56739" w:rsidRPr="00A56739" w:rsidRDefault="00A56739" w:rsidP="00A56739">
      <w:pPr>
        <w:pStyle w:val="a3"/>
        <w:spacing w:before="0" w:beforeAutospacing="0" w:after="0" w:afterAutospacing="0"/>
        <w:ind w:firstLine="708"/>
      </w:pPr>
    </w:p>
    <w:p w:rsidR="00116571" w:rsidRPr="00D94C0C" w:rsidRDefault="00116571" w:rsidP="00116571">
      <w:pPr>
        <w:pStyle w:val="a3"/>
        <w:numPr>
          <w:ilvl w:val="0"/>
          <w:numId w:val="2"/>
        </w:numPr>
        <w:spacing w:before="0" w:beforeAutospacing="0" w:after="0" w:afterAutospacing="0"/>
        <w:rPr>
          <w:b/>
          <w:color w:val="000000"/>
        </w:rPr>
      </w:pPr>
      <w:r w:rsidRPr="00D94C0C">
        <w:rPr>
          <w:b/>
          <w:color w:val="000000"/>
        </w:rPr>
        <w:t>Основные требования к контрольному занятию по итогам обучения по программе</w:t>
      </w:r>
    </w:p>
    <w:p w:rsidR="00116571" w:rsidRPr="00D94C0C" w:rsidRDefault="00116571" w:rsidP="00116571">
      <w:pPr>
        <w:pStyle w:val="a3"/>
        <w:spacing w:before="0" w:beforeAutospacing="0" w:after="0" w:afterAutospacing="0"/>
        <w:ind w:left="-426"/>
        <w:rPr>
          <w:b/>
          <w:color w:val="000000"/>
        </w:rPr>
      </w:pPr>
    </w:p>
    <w:p w:rsidR="008964BC" w:rsidRPr="00D94C0C" w:rsidRDefault="00E459BD" w:rsidP="008964BC">
      <w:pPr>
        <w:pStyle w:val="a3"/>
        <w:spacing w:before="0" w:beforeAutospacing="0" w:after="0" w:afterAutospacing="0"/>
        <w:ind w:firstLine="708"/>
        <w:rPr>
          <w:color w:val="000000"/>
        </w:rPr>
      </w:pPr>
      <w:r w:rsidRPr="00D94C0C">
        <w:rPr>
          <w:color w:val="000000"/>
        </w:rPr>
        <w:t xml:space="preserve">Содержание материала </w:t>
      </w:r>
      <w:r w:rsidR="00116571" w:rsidRPr="00D94C0C">
        <w:rPr>
          <w:color w:val="000000"/>
        </w:rPr>
        <w:t xml:space="preserve">контрольного </w:t>
      </w:r>
      <w:r w:rsidRPr="00D94C0C">
        <w:rPr>
          <w:color w:val="000000"/>
        </w:rPr>
        <w:t xml:space="preserve">занятия должно быть направлено на обобщение, повторение, подведение итогов изученного за учебный год. </w:t>
      </w:r>
    </w:p>
    <w:p w:rsidR="00E459BD" w:rsidRPr="00D94C0C" w:rsidRDefault="00D3047E" w:rsidP="008964BC">
      <w:pPr>
        <w:pStyle w:val="a3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 xml:space="preserve">Необходимо </w:t>
      </w:r>
      <w:r w:rsidR="00E459BD" w:rsidRPr="00D94C0C">
        <w:rPr>
          <w:color w:val="000000"/>
        </w:rPr>
        <w:t>определить основные понятия, термины, необходимые для повторения и обобщения материала.</w:t>
      </w:r>
    </w:p>
    <w:p w:rsidR="00E459BD" w:rsidRPr="00D94C0C" w:rsidRDefault="00E459BD" w:rsidP="008964BC">
      <w:pPr>
        <w:pStyle w:val="a3"/>
        <w:spacing w:before="0" w:beforeAutospacing="0" w:after="0" w:afterAutospacing="0"/>
        <w:ind w:firstLine="708"/>
        <w:rPr>
          <w:color w:val="000000"/>
        </w:rPr>
      </w:pPr>
      <w:r w:rsidRPr="00D94C0C">
        <w:rPr>
          <w:color w:val="000000"/>
        </w:rPr>
        <w:t>Форма проведения итогового занятия должна соответствовать теме занятия, отвечать его задачам.</w:t>
      </w:r>
    </w:p>
    <w:p w:rsidR="00116571" w:rsidRPr="00D94C0C" w:rsidRDefault="00116571" w:rsidP="00116571">
      <w:pPr>
        <w:pStyle w:val="a3"/>
        <w:spacing w:before="0" w:beforeAutospacing="0" w:after="0" w:afterAutospacing="0"/>
        <w:ind w:left="-426"/>
        <w:rPr>
          <w:color w:val="000000"/>
        </w:rPr>
      </w:pPr>
    </w:p>
    <w:p w:rsidR="00EA1577" w:rsidRDefault="00EA1577" w:rsidP="00116571">
      <w:pPr>
        <w:pStyle w:val="a3"/>
        <w:spacing w:before="0" w:beforeAutospacing="0" w:after="0" w:afterAutospacing="0"/>
        <w:ind w:left="-426"/>
        <w:rPr>
          <w:b/>
          <w:color w:val="000000"/>
        </w:rPr>
      </w:pPr>
    </w:p>
    <w:p w:rsidR="00EA1577" w:rsidRDefault="00EA1577" w:rsidP="00116571">
      <w:pPr>
        <w:pStyle w:val="a3"/>
        <w:spacing w:before="0" w:beforeAutospacing="0" w:after="0" w:afterAutospacing="0"/>
        <w:ind w:left="-426"/>
        <w:rPr>
          <w:b/>
          <w:color w:val="000000"/>
        </w:rPr>
      </w:pPr>
    </w:p>
    <w:p w:rsidR="00522F91" w:rsidRPr="00D94C0C" w:rsidRDefault="00522F91" w:rsidP="00522F91">
      <w:pPr>
        <w:pStyle w:val="a3"/>
        <w:spacing w:before="0" w:beforeAutospacing="0" w:after="0" w:afterAutospacing="0"/>
        <w:ind w:firstLine="708"/>
        <w:jc w:val="center"/>
        <w:rPr>
          <w:color w:val="000000"/>
        </w:rPr>
      </w:pPr>
    </w:p>
    <w:p w:rsidR="00E459BD" w:rsidRPr="00D94C0C" w:rsidRDefault="00E459BD" w:rsidP="008964BC">
      <w:pPr>
        <w:pStyle w:val="a3"/>
        <w:spacing w:before="0" w:beforeAutospacing="0" w:after="0" w:afterAutospacing="0"/>
        <w:ind w:firstLine="708"/>
        <w:rPr>
          <w:color w:val="000000"/>
        </w:rPr>
      </w:pPr>
      <w:r w:rsidRPr="00D94C0C">
        <w:rPr>
          <w:b/>
          <w:color w:val="000000"/>
        </w:rPr>
        <w:t xml:space="preserve">Структура </w:t>
      </w:r>
      <w:r w:rsidR="00116571" w:rsidRPr="00D94C0C">
        <w:rPr>
          <w:b/>
          <w:color w:val="000000"/>
        </w:rPr>
        <w:t>контрольно</w:t>
      </w:r>
      <w:r w:rsidRPr="00D94C0C">
        <w:rPr>
          <w:b/>
          <w:color w:val="000000"/>
        </w:rPr>
        <w:t>го занятия</w:t>
      </w:r>
      <w:r w:rsidRPr="00D94C0C">
        <w:rPr>
          <w:color w:val="000000"/>
        </w:rPr>
        <w:t xml:space="preserve"> должна быть логичной и отвечать на три основных вопроса:</w:t>
      </w:r>
    </w:p>
    <w:p w:rsidR="008964BC" w:rsidRPr="00D94C0C" w:rsidRDefault="00E459BD" w:rsidP="00E459BD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D94C0C">
        <w:rPr>
          <w:color w:val="000000"/>
        </w:rPr>
        <w:t>Что повторяется, обобщается, по какому материалу подводятся итоги?</w:t>
      </w:r>
    </w:p>
    <w:p w:rsidR="008964BC" w:rsidRPr="00D94C0C" w:rsidRDefault="00E459BD" w:rsidP="00E459BD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D94C0C">
        <w:rPr>
          <w:color w:val="000000"/>
        </w:rPr>
        <w:t>Какие приёмы используются при организации повторения и обобщения?</w:t>
      </w:r>
    </w:p>
    <w:p w:rsidR="00E459BD" w:rsidRPr="00D94C0C" w:rsidRDefault="00E459BD" w:rsidP="00E459BD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D94C0C">
        <w:rPr>
          <w:color w:val="000000"/>
        </w:rPr>
        <w:t>Как организуется получение обратной связи, в каких видах и формах?</w:t>
      </w:r>
    </w:p>
    <w:p w:rsidR="008964BC" w:rsidRPr="00D94C0C" w:rsidRDefault="008964BC" w:rsidP="00E459BD">
      <w:pPr>
        <w:pStyle w:val="a3"/>
        <w:spacing w:before="0" w:beforeAutospacing="0" w:after="0" w:afterAutospacing="0"/>
        <w:rPr>
          <w:color w:val="000000"/>
        </w:rPr>
      </w:pPr>
    </w:p>
    <w:p w:rsidR="00E459BD" w:rsidRPr="00D94C0C" w:rsidRDefault="00E459BD" w:rsidP="008964BC">
      <w:pPr>
        <w:pStyle w:val="a3"/>
        <w:spacing w:before="0" w:beforeAutospacing="0" w:after="0" w:afterAutospacing="0"/>
        <w:ind w:firstLine="360"/>
        <w:rPr>
          <w:color w:val="000000"/>
        </w:rPr>
      </w:pPr>
      <w:r w:rsidRPr="00D94C0C">
        <w:rPr>
          <w:color w:val="000000"/>
        </w:rPr>
        <w:t xml:space="preserve">Продолжительность </w:t>
      </w:r>
      <w:r w:rsidR="008964BC" w:rsidRPr="00D94C0C">
        <w:rPr>
          <w:color w:val="000000"/>
        </w:rPr>
        <w:t xml:space="preserve">контрольного </w:t>
      </w:r>
      <w:r w:rsidRPr="00D94C0C">
        <w:rPr>
          <w:color w:val="000000"/>
        </w:rPr>
        <w:t>итогового занятия должна быть не более 1-2 учебных часов.</w:t>
      </w:r>
    </w:p>
    <w:p w:rsidR="008964BC" w:rsidRPr="00D94C0C" w:rsidRDefault="008964BC" w:rsidP="008964BC">
      <w:pPr>
        <w:pStyle w:val="a3"/>
        <w:spacing w:before="0" w:beforeAutospacing="0" w:after="0" w:afterAutospacing="0"/>
        <w:ind w:firstLine="360"/>
        <w:rPr>
          <w:color w:val="000000"/>
        </w:rPr>
      </w:pPr>
    </w:p>
    <w:p w:rsidR="00E459BD" w:rsidRPr="00D94C0C" w:rsidRDefault="00E459BD" w:rsidP="008964BC">
      <w:pPr>
        <w:pStyle w:val="a3"/>
        <w:spacing w:before="0" w:beforeAutospacing="0" w:after="0" w:afterAutospacing="0"/>
        <w:ind w:firstLine="360"/>
        <w:rPr>
          <w:color w:val="000000"/>
        </w:rPr>
      </w:pPr>
      <w:r w:rsidRPr="00D94C0C">
        <w:rPr>
          <w:color w:val="000000"/>
        </w:rPr>
        <w:t xml:space="preserve">Завершающий момент </w:t>
      </w:r>
      <w:r w:rsidR="008964BC" w:rsidRPr="00D94C0C">
        <w:rPr>
          <w:color w:val="000000"/>
        </w:rPr>
        <w:t xml:space="preserve">контрольного </w:t>
      </w:r>
      <w:r w:rsidRPr="00D94C0C">
        <w:rPr>
          <w:color w:val="000000"/>
        </w:rPr>
        <w:t>итогового занятия должен содержать в себе следующее:</w:t>
      </w:r>
    </w:p>
    <w:p w:rsidR="00E459BD" w:rsidRPr="00D94C0C" w:rsidRDefault="008964BC" w:rsidP="00E459BD">
      <w:pPr>
        <w:pStyle w:val="a3"/>
        <w:spacing w:before="0" w:beforeAutospacing="0" w:after="0" w:afterAutospacing="0"/>
        <w:rPr>
          <w:color w:val="000000"/>
        </w:rPr>
      </w:pPr>
      <w:r w:rsidRPr="00D94C0C">
        <w:rPr>
          <w:color w:val="000000"/>
        </w:rPr>
        <w:t xml:space="preserve">- </w:t>
      </w:r>
      <w:r w:rsidR="00E459BD" w:rsidRPr="00D94C0C">
        <w:rPr>
          <w:color w:val="000000"/>
        </w:rPr>
        <w:t>подведение общих итогов за учебный год (проводит, как правило, педагог);</w:t>
      </w:r>
    </w:p>
    <w:p w:rsidR="00E459BD" w:rsidRPr="00D94C0C" w:rsidRDefault="008964BC" w:rsidP="00E459BD">
      <w:pPr>
        <w:pStyle w:val="a3"/>
        <w:spacing w:before="0" w:beforeAutospacing="0" w:after="0" w:afterAutospacing="0"/>
        <w:rPr>
          <w:color w:val="000000"/>
        </w:rPr>
      </w:pPr>
      <w:r w:rsidRPr="00D94C0C">
        <w:rPr>
          <w:color w:val="000000"/>
        </w:rPr>
        <w:t xml:space="preserve">- </w:t>
      </w:r>
      <w:r w:rsidR="00E459BD" w:rsidRPr="00D94C0C">
        <w:rPr>
          <w:color w:val="000000"/>
        </w:rPr>
        <w:t>принятие совместного решения учащихся и педагога о положительных моментах и проблемах в работе объединения по дополнительной образовательной программе в истекшем учебном году;</w:t>
      </w:r>
    </w:p>
    <w:p w:rsidR="00E459BD" w:rsidRPr="00D94C0C" w:rsidRDefault="008964BC" w:rsidP="00E459BD">
      <w:pPr>
        <w:pStyle w:val="a3"/>
        <w:spacing w:before="0" w:beforeAutospacing="0" w:after="0" w:afterAutospacing="0"/>
        <w:rPr>
          <w:color w:val="000000"/>
        </w:rPr>
      </w:pPr>
      <w:r w:rsidRPr="00D94C0C">
        <w:rPr>
          <w:color w:val="000000"/>
        </w:rPr>
        <w:t xml:space="preserve">- </w:t>
      </w:r>
      <w:r w:rsidR="00E459BD" w:rsidRPr="00D94C0C">
        <w:rPr>
          <w:color w:val="000000"/>
        </w:rPr>
        <w:t>пр</w:t>
      </w:r>
      <w:r w:rsidRPr="00D94C0C">
        <w:rPr>
          <w:color w:val="000000"/>
        </w:rPr>
        <w:t xml:space="preserve">оведение рефлексии, где каждый </w:t>
      </w:r>
      <w:r w:rsidR="00E459BD" w:rsidRPr="00D94C0C">
        <w:rPr>
          <w:color w:val="000000"/>
        </w:rPr>
        <w:t>учащийся имеет возможность высказать своё мнение, дать индивидуальную оценку своей работе и работе объединения за истекший учебный год;</w:t>
      </w:r>
    </w:p>
    <w:p w:rsidR="00E459BD" w:rsidRPr="00D94C0C" w:rsidRDefault="008964BC" w:rsidP="00E459BD">
      <w:pPr>
        <w:pStyle w:val="a3"/>
        <w:spacing w:before="0" w:beforeAutospacing="0" w:after="0" w:afterAutospacing="0"/>
        <w:rPr>
          <w:color w:val="000000"/>
        </w:rPr>
      </w:pPr>
      <w:r w:rsidRPr="00D94C0C">
        <w:rPr>
          <w:color w:val="000000"/>
        </w:rPr>
        <w:t xml:space="preserve">- </w:t>
      </w:r>
      <w:r w:rsidR="00E459BD" w:rsidRPr="00D94C0C">
        <w:rPr>
          <w:color w:val="000000"/>
        </w:rPr>
        <w:t>обсуждение перспектив деятельности объединения (может быть предложено творческое задание на лето) на будущий учебный год.</w:t>
      </w:r>
    </w:p>
    <w:p w:rsidR="008964BC" w:rsidRPr="00D94C0C" w:rsidRDefault="008964BC" w:rsidP="00E459BD">
      <w:pPr>
        <w:pStyle w:val="a3"/>
        <w:spacing w:before="0" w:beforeAutospacing="0" w:after="0" w:afterAutospacing="0"/>
        <w:rPr>
          <w:color w:val="000000"/>
        </w:rPr>
      </w:pPr>
    </w:p>
    <w:p w:rsidR="00E459BD" w:rsidRPr="00D94C0C" w:rsidRDefault="00E459BD" w:rsidP="008964BC">
      <w:pPr>
        <w:pStyle w:val="a3"/>
        <w:spacing w:before="0" w:beforeAutospacing="0" w:after="0" w:afterAutospacing="0"/>
        <w:ind w:firstLine="708"/>
        <w:rPr>
          <w:color w:val="000000"/>
        </w:rPr>
      </w:pPr>
      <w:r w:rsidRPr="00D94C0C">
        <w:rPr>
          <w:color w:val="000000"/>
        </w:rPr>
        <w:t xml:space="preserve">Оформление итогов занятия осуществляется в </w:t>
      </w:r>
      <w:r w:rsidR="008964BC" w:rsidRPr="00D94C0C">
        <w:rPr>
          <w:color w:val="000000"/>
        </w:rPr>
        <w:t>протоколе</w:t>
      </w:r>
      <w:r w:rsidRPr="00D94C0C">
        <w:rPr>
          <w:color w:val="000000"/>
        </w:rPr>
        <w:t xml:space="preserve"> (таблице), форма которой определена локальными актами </w:t>
      </w:r>
      <w:r w:rsidR="008964BC" w:rsidRPr="00D94C0C">
        <w:rPr>
          <w:color w:val="000000"/>
        </w:rPr>
        <w:t xml:space="preserve">нашего </w:t>
      </w:r>
      <w:r w:rsidRPr="00D94C0C">
        <w:rPr>
          <w:color w:val="000000"/>
        </w:rPr>
        <w:t>учреждения.</w:t>
      </w:r>
    </w:p>
    <w:p w:rsidR="00E459BD" w:rsidRPr="00D94C0C" w:rsidRDefault="00E459BD" w:rsidP="00D72D5D">
      <w:pPr>
        <w:pStyle w:val="a3"/>
        <w:spacing w:before="0" w:beforeAutospacing="0" w:after="0" w:afterAutospacing="0"/>
        <w:ind w:left="-426"/>
        <w:rPr>
          <w:b/>
          <w:iCs/>
          <w:color w:val="000000"/>
        </w:rPr>
      </w:pPr>
      <w:r w:rsidRPr="00D94C0C">
        <w:rPr>
          <w:color w:val="000000"/>
        </w:rPr>
        <w:br/>
      </w:r>
      <w:r w:rsidR="008964BC" w:rsidRPr="00D94C0C">
        <w:rPr>
          <w:b/>
          <w:iCs/>
          <w:color w:val="000000"/>
        </w:rPr>
        <w:t xml:space="preserve">3. </w:t>
      </w:r>
      <w:r w:rsidRPr="00D94C0C">
        <w:rPr>
          <w:b/>
          <w:iCs/>
          <w:color w:val="000000"/>
        </w:rPr>
        <w:t>Особеннос</w:t>
      </w:r>
      <w:r w:rsidR="008964BC" w:rsidRPr="00D94C0C">
        <w:rPr>
          <w:b/>
          <w:iCs/>
          <w:color w:val="000000"/>
        </w:rPr>
        <w:t>ти подготовки контрольного занятия по итогам обучения года или всей программы</w:t>
      </w:r>
    </w:p>
    <w:p w:rsidR="008964BC" w:rsidRPr="00D94C0C" w:rsidRDefault="008964BC" w:rsidP="008964BC">
      <w:pPr>
        <w:pStyle w:val="a3"/>
        <w:spacing w:before="0" w:beforeAutospacing="0" w:after="0" w:afterAutospacing="0"/>
        <w:rPr>
          <w:b/>
          <w:color w:val="000000"/>
        </w:rPr>
      </w:pPr>
    </w:p>
    <w:p w:rsidR="00E459BD" w:rsidRPr="00D94C0C" w:rsidRDefault="00E459BD" w:rsidP="00CA4085">
      <w:pPr>
        <w:pStyle w:val="a3"/>
        <w:spacing w:before="0" w:beforeAutospacing="0" w:after="0" w:afterAutospacing="0"/>
        <w:ind w:firstLine="708"/>
        <w:rPr>
          <w:color w:val="000000"/>
        </w:rPr>
      </w:pPr>
      <w:r w:rsidRPr="00D94C0C">
        <w:rPr>
          <w:color w:val="000000"/>
        </w:rPr>
        <w:t xml:space="preserve">При подготовке </w:t>
      </w:r>
      <w:r w:rsidR="00CA4085" w:rsidRPr="00D94C0C">
        <w:rPr>
          <w:color w:val="000000"/>
        </w:rPr>
        <w:t xml:space="preserve">контрольного и </w:t>
      </w:r>
      <w:r w:rsidRPr="00D94C0C">
        <w:rPr>
          <w:color w:val="000000"/>
        </w:rPr>
        <w:t>итогового занятия необходимо учесть следующее:</w:t>
      </w:r>
    </w:p>
    <w:p w:rsidR="00CA4085" w:rsidRPr="00D94C0C" w:rsidRDefault="00CA4085" w:rsidP="00E459BD">
      <w:pPr>
        <w:pStyle w:val="a3"/>
        <w:spacing w:before="0" w:beforeAutospacing="0" w:after="0" w:afterAutospacing="0"/>
        <w:rPr>
          <w:color w:val="000000"/>
        </w:rPr>
      </w:pPr>
    </w:p>
    <w:p w:rsidR="00CA4085" w:rsidRPr="00D94C0C" w:rsidRDefault="00E459BD" w:rsidP="00E459BD">
      <w:pPr>
        <w:pStyle w:val="a3"/>
        <w:spacing w:before="0" w:beforeAutospacing="0" w:after="0" w:afterAutospacing="0"/>
        <w:rPr>
          <w:color w:val="000000"/>
        </w:rPr>
      </w:pPr>
      <w:r w:rsidRPr="00D94C0C">
        <w:rPr>
          <w:color w:val="000000"/>
        </w:rPr>
        <w:t xml:space="preserve">Кроме учащихся объединения на итоговое занятие могут быть приглашены: </w:t>
      </w:r>
    </w:p>
    <w:p w:rsidR="00CA4085" w:rsidRPr="00D94C0C" w:rsidRDefault="00CA4085" w:rsidP="00E459BD">
      <w:pPr>
        <w:pStyle w:val="a3"/>
        <w:spacing w:before="0" w:beforeAutospacing="0" w:after="0" w:afterAutospacing="0"/>
        <w:rPr>
          <w:color w:val="000000"/>
        </w:rPr>
      </w:pPr>
      <w:r w:rsidRPr="00D94C0C">
        <w:rPr>
          <w:color w:val="000000"/>
        </w:rPr>
        <w:t xml:space="preserve">- </w:t>
      </w:r>
      <w:r w:rsidR="00E459BD" w:rsidRPr="00D94C0C">
        <w:rPr>
          <w:color w:val="000000"/>
        </w:rPr>
        <w:t>педагоги дополнительного образования, родители, уча</w:t>
      </w:r>
      <w:r w:rsidRPr="00D94C0C">
        <w:rPr>
          <w:color w:val="000000"/>
        </w:rPr>
        <w:t>щиеся других объединений;</w:t>
      </w:r>
    </w:p>
    <w:p w:rsidR="00CA4085" w:rsidRPr="00D94C0C" w:rsidRDefault="00CA4085" w:rsidP="00E459BD">
      <w:pPr>
        <w:pStyle w:val="a3"/>
        <w:spacing w:before="0" w:beforeAutospacing="0" w:after="0" w:afterAutospacing="0"/>
        <w:rPr>
          <w:color w:val="000000"/>
        </w:rPr>
      </w:pPr>
      <w:r w:rsidRPr="00D94C0C">
        <w:rPr>
          <w:color w:val="000000"/>
        </w:rPr>
        <w:t>- к</w:t>
      </w:r>
      <w:r w:rsidR="00E459BD" w:rsidRPr="00D94C0C">
        <w:rPr>
          <w:color w:val="000000"/>
        </w:rPr>
        <w:t>оличество гостей определяется педагогом совместно с детьми</w:t>
      </w:r>
      <w:r w:rsidRPr="00D94C0C">
        <w:rPr>
          <w:color w:val="000000"/>
        </w:rPr>
        <w:t>;</w:t>
      </w:r>
      <w:r w:rsidR="00E459BD" w:rsidRPr="00D94C0C">
        <w:rPr>
          <w:color w:val="000000"/>
        </w:rPr>
        <w:t xml:space="preserve"> </w:t>
      </w:r>
    </w:p>
    <w:p w:rsidR="00CA4085" w:rsidRPr="00D94C0C" w:rsidRDefault="00CA4085" w:rsidP="00E459BD">
      <w:pPr>
        <w:pStyle w:val="a3"/>
        <w:spacing w:before="0" w:beforeAutospacing="0" w:after="0" w:afterAutospacing="0"/>
        <w:rPr>
          <w:color w:val="000000"/>
        </w:rPr>
      </w:pPr>
      <w:r w:rsidRPr="00D94C0C">
        <w:rPr>
          <w:color w:val="000000"/>
        </w:rPr>
        <w:t>- п</w:t>
      </w:r>
      <w:r w:rsidR="00E459BD" w:rsidRPr="00D94C0C">
        <w:rPr>
          <w:color w:val="000000"/>
        </w:rPr>
        <w:t>риглашение может осуществляться как в устной форме, так и в форме специально изготовленных приглашений</w:t>
      </w:r>
      <w:r w:rsidRPr="00D94C0C">
        <w:rPr>
          <w:color w:val="000000"/>
        </w:rPr>
        <w:t xml:space="preserve">; </w:t>
      </w:r>
    </w:p>
    <w:p w:rsidR="00E459BD" w:rsidRPr="00D94C0C" w:rsidRDefault="00CA4085" w:rsidP="00E459BD">
      <w:pPr>
        <w:pStyle w:val="a3"/>
        <w:spacing w:before="0" w:beforeAutospacing="0" w:after="0" w:afterAutospacing="0"/>
        <w:rPr>
          <w:color w:val="000000"/>
        </w:rPr>
      </w:pPr>
      <w:r w:rsidRPr="00D94C0C">
        <w:rPr>
          <w:color w:val="000000"/>
        </w:rPr>
        <w:t>- к</w:t>
      </w:r>
      <w:r w:rsidR="00E459BD" w:rsidRPr="00D94C0C">
        <w:rPr>
          <w:color w:val="000000"/>
        </w:rPr>
        <w:t xml:space="preserve">абинет, в котором будет проходить итоговое занятие, </w:t>
      </w:r>
      <w:r w:rsidRPr="00D94C0C">
        <w:rPr>
          <w:color w:val="000000"/>
        </w:rPr>
        <w:t>может быть специально оформлен (э</w:t>
      </w:r>
      <w:r w:rsidR="00E459BD" w:rsidRPr="00D94C0C">
        <w:rPr>
          <w:color w:val="000000"/>
        </w:rPr>
        <w:t>то могут быть выставки работ, фотоколлажи, фотоматериалы, цитатный материал, статистический материал об итогах работы объединения и т.д.</w:t>
      </w:r>
      <w:r w:rsidRPr="00D94C0C">
        <w:rPr>
          <w:color w:val="000000"/>
        </w:rPr>
        <w:t>);</w:t>
      </w:r>
    </w:p>
    <w:p w:rsidR="00E459BD" w:rsidRPr="00D94C0C" w:rsidRDefault="00CA4085" w:rsidP="00E459BD">
      <w:pPr>
        <w:pStyle w:val="a3"/>
        <w:spacing w:before="0" w:beforeAutospacing="0" w:after="0" w:afterAutospacing="0"/>
        <w:rPr>
          <w:color w:val="000000"/>
        </w:rPr>
      </w:pPr>
      <w:r w:rsidRPr="00D94C0C">
        <w:rPr>
          <w:color w:val="000000"/>
        </w:rPr>
        <w:t>- к</w:t>
      </w:r>
      <w:r w:rsidR="00E459BD" w:rsidRPr="00D94C0C">
        <w:rPr>
          <w:color w:val="000000"/>
        </w:rPr>
        <w:t xml:space="preserve"> занятию может быть подобран</w:t>
      </w:r>
      <w:r w:rsidRPr="00D94C0C">
        <w:rPr>
          <w:color w:val="000000"/>
        </w:rPr>
        <w:t>о особое музыкальное оформление;</w:t>
      </w:r>
    </w:p>
    <w:p w:rsidR="00E459BD" w:rsidRPr="00D94C0C" w:rsidRDefault="00CA4085" w:rsidP="00E459BD">
      <w:pPr>
        <w:pStyle w:val="a3"/>
        <w:spacing w:before="0" w:beforeAutospacing="0" w:after="0" w:afterAutospacing="0"/>
        <w:rPr>
          <w:color w:val="000000"/>
        </w:rPr>
      </w:pPr>
      <w:r w:rsidRPr="00D94C0C">
        <w:rPr>
          <w:color w:val="000000"/>
        </w:rPr>
        <w:t>- к</w:t>
      </w:r>
      <w:r w:rsidR="00E459BD" w:rsidRPr="00D94C0C">
        <w:rPr>
          <w:color w:val="000000"/>
        </w:rPr>
        <w:t xml:space="preserve"> занятию могут быть подготовлены разные формы поощрения и награждения учащихся за успешное освоение дополнительной образовательной программы: свидетельства, оценочные листы, дипломы, благодарности, благодарственные письма детям и их родителям.</w:t>
      </w:r>
    </w:p>
    <w:p w:rsidR="00E459BD" w:rsidRPr="00D94C0C" w:rsidRDefault="00E459BD" w:rsidP="0031444C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E459BD" w:rsidRPr="0056661E" w:rsidRDefault="00E459BD" w:rsidP="00CA4085">
      <w:pPr>
        <w:pStyle w:val="a3"/>
        <w:numPr>
          <w:ilvl w:val="0"/>
          <w:numId w:val="7"/>
        </w:numPr>
        <w:spacing w:before="0" w:beforeAutospacing="0" w:after="0" w:afterAutospacing="0"/>
        <w:rPr>
          <w:b/>
          <w:color w:val="000000"/>
        </w:rPr>
      </w:pPr>
      <w:r w:rsidRPr="00D94C0C">
        <w:rPr>
          <w:b/>
          <w:iCs/>
          <w:color w:val="000000"/>
        </w:rPr>
        <w:t xml:space="preserve">Формы организации </w:t>
      </w:r>
      <w:r w:rsidR="000F333C" w:rsidRPr="00D94C0C">
        <w:rPr>
          <w:b/>
          <w:iCs/>
          <w:color w:val="000000"/>
        </w:rPr>
        <w:t xml:space="preserve">контрольного </w:t>
      </w:r>
      <w:r w:rsidRPr="00D94C0C">
        <w:rPr>
          <w:b/>
          <w:iCs/>
          <w:color w:val="000000"/>
        </w:rPr>
        <w:t>занятия в детских объединениях учреждения дополнительного образования детей</w:t>
      </w:r>
    </w:p>
    <w:p w:rsidR="00CA4085" w:rsidRPr="00D94C0C" w:rsidRDefault="00CA4085" w:rsidP="008528A5">
      <w:pPr>
        <w:pStyle w:val="a3"/>
        <w:spacing w:before="0" w:beforeAutospacing="0" w:after="0" w:afterAutospacing="0"/>
        <w:ind w:left="360"/>
        <w:jc w:val="center"/>
        <w:rPr>
          <w:color w:val="000000"/>
        </w:rPr>
      </w:pPr>
    </w:p>
    <w:p w:rsidR="00CA4085" w:rsidRPr="00D94C0C" w:rsidRDefault="00E459BD" w:rsidP="00CA4085">
      <w:pPr>
        <w:pStyle w:val="a3"/>
        <w:shd w:val="clear" w:color="auto" w:fill="FFFFFF"/>
        <w:spacing w:before="0" w:beforeAutospacing="0" w:after="0" w:afterAutospacing="0"/>
        <w:ind w:left="-142" w:firstLine="502"/>
        <w:rPr>
          <w:color w:val="000000"/>
        </w:rPr>
      </w:pPr>
      <w:r w:rsidRPr="00D94C0C">
        <w:rPr>
          <w:color w:val="000000"/>
        </w:rPr>
        <w:t xml:space="preserve">Специфика деятельности в учреждении дополнительного образования предполагает творческий подход к выбору форм педагогического контроля знаний, умений и навыков учащихся. Можно, например, на </w:t>
      </w:r>
      <w:r w:rsidR="00CA4085" w:rsidRPr="00D94C0C">
        <w:rPr>
          <w:color w:val="000000"/>
        </w:rPr>
        <w:t xml:space="preserve">контрольном занятии в конце учебного года </w:t>
      </w:r>
      <w:r w:rsidRPr="00D94C0C">
        <w:rPr>
          <w:color w:val="000000"/>
        </w:rPr>
        <w:t>провести устн</w:t>
      </w:r>
      <w:r w:rsidR="00CA4085" w:rsidRPr="00D94C0C">
        <w:rPr>
          <w:color w:val="000000"/>
        </w:rPr>
        <w:t xml:space="preserve">ый опрос по карточкам, а можно </w:t>
      </w:r>
    </w:p>
    <w:p w:rsidR="00CA4085" w:rsidRPr="00D94C0C" w:rsidRDefault="00CA4085" w:rsidP="00CA4085">
      <w:pPr>
        <w:pStyle w:val="a3"/>
        <w:shd w:val="clear" w:color="auto" w:fill="FFFFFF"/>
        <w:spacing w:before="0" w:beforeAutospacing="0" w:after="0" w:afterAutospacing="0"/>
        <w:ind w:left="-142" w:firstLine="502"/>
        <w:rPr>
          <w:color w:val="000000"/>
        </w:rPr>
      </w:pPr>
      <w:r w:rsidRPr="00D94C0C">
        <w:rPr>
          <w:color w:val="000000"/>
        </w:rPr>
        <w:t xml:space="preserve">- </w:t>
      </w:r>
      <w:r w:rsidR="00E459BD" w:rsidRPr="00D94C0C">
        <w:rPr>
          <w:color w:val="000000"/>
        </w:rPr>
        <w:t>«Турнир знатоков»</w:t>
      </w:r>
      <w:r w:rsidRPr="00D94C0C">
        <w:rPr>
          <w:color w:val="000000"/>
        </w:rPr>
        <w:t>;</w:t>
      </w:r>
      <w:r w:rsidR="00E459BD" w:rsidRPr="00D94C0C">
        <w:rPr>
          <w:color w:val="000000"/>
        </w:rPr>
        <w:t xml:space="preserve"> </w:t>
      </w:r>
    </w:p>
    <w:p w:rsidR="002767D8" w:rsidRPr="00D94C0C" w:rsidRDefault="00CA4085" w:rsidP="002767D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D94C0C">
        <w:rPr>
          <w:color w:val="000000"/>
        </w:rPr>
        <w:t xml:space="preserve">- </w:t>
      </w:r>
      <w:r w:rsidR="00603618" w:rsidRPr="00D94C0C">
        <w:rPr>
          <w:color w:val="000000"/>
        </w:rPr>
        <w:t>«Аукцион знаний»;</w:t>
      </w:r>
      <w:r w:rsidR="002767D8" w:rsidRPr="00D94C0C">
        <w:rPr>
          <w:color w:val="000000"/>
        </w:rPr>
        <w:t xml:space="preserve"> </w:t>
      </w:r>
    </w:p>
    <w:p w:rsidR="002767D8" w:rsidRPr="00D94C0C" w:rsidRDefault="002767D8" w:rsidP="002767D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D94C0C">
        <w:rPr>
          <w:color w:val="000000"/>
        </w:rPr>
        <w:t>- «Устный журнал»;</w:t>
      </w:r>
    </w:p>
    <w:p w:rsidR="00603618" w:rsidRPr="00D94C0C" w:rsidRDefault="00603618" w:rsidP="00CA40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D94C0C">
        <w:rPr>
          <w:color w:val="000000"/>
        </w:rPr>
        <w:t>- «</w:t>
      </w:r>
      <w:proofErr w:type="spellStart"/>
      <w:r w:rsidRPr="00D94C0C">
        <w:rPr>
          <w:color w:val="000000"/>
        </w:rPr>
        <w:t>Брейн</w:t>
      </w:r>
      <w:proofErr w:type="spellEnd"/>
      <w:r w:rsidRPr="00D94C0C">
        <w:rPr>
          <w:color w:val="000000"/>
        </w:rPr>
        <w:t>-ринг»;</w:t>
      </w:r>
    </w:p>
    <w:p w:rsidR="00603618" w:rsidRPr="00D94C0C" w:rsidRDefault="00603618" w:rsidP="00CA40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D94C0C">
        <w:rPr>
          <w:color w:val="000000"/>
        </w:rPr>
        <w:t>- «Своя игра»;</w:t>
      </w:r>
    </w:p>
    <w:p w:rsidR="00603618" w:rsidRPr="00D94C0C" w:rsidRDefault="00603618" w:rsidP="00CA40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D94C0C">
        <w:rPr>
          <w:color w:val="000000"/>
        </w:rPr>
        <w:lastRenderedPageBreak/>
        <w:t>- «Город веселых мастеров»;</w:t>
      </w:r>
    </w:p>
    <w:p w:rsidR="008528A5" w:rsidRDefault="00603618" w:rsidP="008528A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D94C0C">
        <w:rPr>
          <w:color w:val="000000"/>
        </w:rPr>
        <w:t>- «Поле чудес»;</w:t>
      </w:r>
    </w:p>
    <w:p w:rsidR="009D274C" w:rsidRPr="00D94C0C" w:rsidRDefault="009D274C" w:rsidP="008528A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D94C0C">
        <w:rPr>
          <w:color w:val="000000"/>
        </w:rPr>
        <w:t>- «Гений»</w:t>
      </w:r>
    </w:p>
    <w:p w:rsidR="00592439" w:rsidRPr="00D94C0C" w:rsidRDefault="00592439" w:rsidP="00E459BD">
      <w:pPr>
        <w:pStyle w:val="a3"/>
        <w:spacing w:before="0" w:beforeAutospacing="0" w:after="0" w:afterAutospacing="0"/>
        <w:rPr>
          <w:color w:val="000000"/>
        </w:rPr>
      </w:pPr>
      <w:r w:rsidRPr="00D94C0C">
        <w:rPr>
          <w:color w:val="000000"/>
        </w:rPr>
        <w:t xml:space="preserve">Это может быть: </w:t>
      </w:r>
    </w:p>
    <w:p w:rsidR="00E459BD" w:rsidRPr="00D94C0C" w:rsidRDefault="00592439" w:rsidP="00E459BD">
      <w:pPr>
        <w:pStyle w:val="a3"/>
        <w:spacing w:before="0" w:beforeAutospacing="0" w:after="0" w:afterAutospacing="0"/>
        <w:ind w:left="426"/>
        <w:rPr>
          <w:color w:val="000000"/>
        </w:rPr>
      </w:pPr>
      <w:r w:rsidRPr="00D94C0C">
        <w:rPr>
          <w:color w:val="000000"/>
        </w:rPr>
        <w:t xml:space="preserve">- </w:t>
      </w:r>
      <w:r w:rsidR="00E459BD" w:rsidRPr="00D94C0C">
        <w:rPr>
          <w:color w:val="000000"/>
        </w:rPr>
        <w:t>Выпускной ринг</w:t>
      </w:r>
    </w:p>
    <w:p w:rsidR="00E459BD" w:rsidRPr="00D94C0C" w:rsidRDefault="00592439" w:rsidP="00E459BD">
      <w:pPr>
        <w:pStyle w:val="a3"/>
        <w:spacing w:before="0" w:beforeAutospacing="0" w:after="0" w:afterAutospacing="0"/>
        <w:ind w:left="426"/>
        <w:rPr>
          <w:color w:val="000000"/>
        </w:rPr>
      </w:pPr>
      <w:r w:rsidRPr="00D94C0C">
        <w:rPr>
          <w:color w:val="000000"/>
        </w:rPr>
        <w:t xml:space="preserve">- </w:t>
      </w:r>
      <w:r w:rsidR="00E459BD" w:rsidRPr="00D94C0C">
        <w:rPr>
          <w:color w:val="000000"/>
        </w:rPr>
        <w:t>Доклад</w:t>
      </w:r>
    </w:p>
    <w:p w:rsidR="00E459BD" w:rsidRPr="00D94C0C" w:rsidRDefault="00592439" w:rsidP="00E459BD">
      <w:pPr>
        <w:pStyle w:val="a3"/>
        <w:spacing w:before="0" w:beforeAutospacing="0" w:after="0" w:afterAutospacing="0"/>
        <w:ind w:left="426"/>
        <w:rPr>
          <w:color w:val="000000"/>
        </w:rPr>
      </w:pPr>
      <w:r w:rsidRPr="00D94C0C">
        <w:rPr>
          <w:color w:val="000000"/>
        </w:rPr>
        <w:t xml:space="preserve">- </w:t>
      </w:r>
      <w:r w:rsidR="00E459BD" w:rsidRPr="00D94C0C">
        <w:rPr>
          <w:color w:val="000000"/>
        </w:rPr>
        <w:t>Диспут</w:t>
      </w:r>
    </w:p>
    <w:p w:rsidR="00E459BD" w:rsidRPr="00D94C0C" w:rsidRDefault="00592439" w:rsidP="00E459BD">
      <w:pPr>
        <w:pStyle w:val="a3"/>
        <w:spacing w:before="0" w:beforeAutospacing="0" w:after="0" w:afterAutospacing="0"/>
        <w:ind w:left="426"/>
        <w:rPr>
          <w:color w:val="000000"/>
        </w:rPr>
      </w:pPr>
      <w:r w:rsidRPr="00D94C0C">
        <w:rPr>
          <w:color w:val="000000"/>
        </w:rPr>
        <w:t xml:space="preserve">- </w:t>
      </w:r>
      <w:r w:rsidR="00E459BD" w:rsidRPr="00D94C0C">
        <w:rPr>
          <w:color w:val="000000"/>
        </w:rPr>
        <w:t>Интеллектуальная игра</w:t>
      </w:r>
    </w:p>
    <w:p w:rsidR="00E459BD" w:rsidRPr="00D94C0C" w:rsidRDefault="00592439" w:rsidP="00E459BD">
      <w:pPr>
        <w:pStyle w:val="a3"/>
        <w:spacing w:before="0" w:beforeAutospacing="0" w:after="0" w:afterAutospacing="0"/>
        <w:ind w:left="426"/>
        <w:rPr>
          <w:color w:val="000000"/>
        </w:rPr>
      </w:pPr>
      <w:r w:rsidRPr="00D94C0C">
        <w:rPr>
          <w:color w:val="000000"/>
        </w:rPr>
        <w:t xml:space="preserve">- </w:t>
      </w:r>
      <w:r w:rsidR="00E459BD" w:rsidRPr="00D94C0C">
        <w:rPr>
          <w:color w:val="000000"/>
        </w:rPr>
        <w:t>Зачет</w:t>
      </w:r>
    </w:p>
    <w:p w:rsidR="002767D8" w:rsidRPr="00D94C0C" w:rsidRDefault="00592439" w:rsidP="00E459BD">
      <w:pPr>
        <w:pStyle w:val="a3"/>
        <w:spacing w:before="0" w:beforeAutospacing="0" w:after="0" w:afterAutospacing="0"/>
        <w:ind w:left="426"/>
        <w:rPr>
          <w:color w:val="000000"/>
        </w:rPr>
      </w:pPr>
      <w:r w:rsidRPr="00D94C0C">
        <w:rPr>
          <w:color w:val="000000"/>
        </w:rPr>
        <w:t xml:space="preserve">- </w:t>
      </w:r>
      <w:r w:rsidR="00E459BD" w:rsidRPr="00D94C0C">
        <w:rPr>
          <w:color w:val="000000"/>
        </w:rPr>
        <w:t xml:space="preserve">Защита творческих работ </w:t>
      </w:r>
    </w:p>
    <w:p w:rsidR="00E459BD" w:rsidRPr="00D94C0C" w:rsidRDefault="00592439" w:rsidP="00E459BD">
      <w:pPr>
        <w:pStyle w:val="a3"/>
        <w:spacing w:before="0" w:beforeAutospacing="0" w:after="0" w:afterAutospacing="0"/>
        <w:ind w:left="426"/>
        <w:rPr>
          <w:color w:val="000000"/>
        </w:rPr>
      </w:pPr>
      <w:r w:rsidRPr="00D94C0C">
        <w:rPr>
          <w:color w:val="000000"/>
        </w:rPr>
        <w:t xml:space="preserve">- </w:t>
      </w:r>
      <w:r w:rsidR="00E459BD" w:rsidRPr="00D94C0C">
        <w:rPr>
          <w:color w:val="000000"/>
        </w:rPr>
        <w:t>Защита творческих проектов</w:t>
      </w:r>
    </w:p>
    <w:p w:rsidR="00E459BD" w:rsidRPr="00D94C0C" w:rsidRDefault="00592439" w:rsidP="00E459BD">
      <w:pPr>
        <w:pStyle w:val="a3"/>
        <w:spacing w:before="0" w:beforeAutospacing="0" w:after="0" w:afterAutospacing="0"/>
        <w:ind w:left="426"/>
        <w:rPr>
          <w:color w:val="000000"/>
        </w:rPr>
      </w:pPr>
      <w:r w:rsidRPr="00D94C0C">
        <w:rPr>
          <w:color w:val="000000"/>
        </w:rPr>
        <w:t xml:space="preserve">- </w:t>
      </w:r>
      <w:r w:rsidR="00E459BD" w:rsidRPr="00D94C0C">
        <w:rPr>
          <w:color w:val="000000"/>
        </w:rPr>
        <w:t>Конкурс</w:t>
      </w:r>
    </w:p>
    <w:p w:rsidR="00E459BD" w:rsidRPr="00D94C0C" w:rsidRDefault="00592439" w:rsidP="00E459BD">
      <w:pPr>
        <w:pStyle w:val="a3"/>
        <w:spacing w:before="0" w:beforeAutospacing="0" w:after="0" w:afterAutospacing="0"/>
        <w:ind w:left="426"/>
        <w:rPr>
          <w:color w:val="000000"/>
        </w:rPr>
      </w:pPr>
      <w:r w:rsidRPr="00D94C0C">
        <w:rPr>
          <w:color w:val="000000"/>
        </w:rPr>
        <w:t xml:space="preserve">- </w:t>
      </w:r>
      <w:r w:rsidR="00E459BD" w:rsidRPr="00D94C0C">
        <w:rPr>
          <w:color w:val="000000"/>
        </w:rPr>
        <w:t>«Мозговой штурм»</w:t>
      </w:r>
    </w:p>
    <w:p w:rsidR="00E459BD" w:rsidRPr="00D94C0C" w:rsidRDefault="00592439" w:rsidP="00E459BD">
      <w:pPr>
        <w:pStyle w:val="a3"/>
        <w:spacing w:before="0" w:beforeAutospacing="0" w:after="0" w:afterAutospacing="0"/>
        <w:ind w:left="426"/>
        <w:rPr>
          <w:color w:val="000000"/>
        </w:rPr>
      </w:pPr>
      <w:r w:rsidRPr="00D94C0C">
        <w:rPr>
          <w:color w:val="000000"/>
        </w:rPr>
        <w:t xml:space="preserve">- </w:t>
      </w:r>
      <w:r w:rsidR="00E459BD" w:rsidRPr="00D94C0C">
        <w:rPr>
          <w:color w:val="000000"/>
        </w:rPr>
        <w:t>Олимпиада</w:t>
      </w:r>
    </w:p>
    <w:p w:rsidR="00E459BD" w:rsidRPr="00D94C0C" w:rsidRDefault="00592439" w:rsidP="00E459BD">
      <w:pPr>
        <w:pStyle w:val="a3"/>
        <w:spacing w:before="0" w:beforeAutospacing="0" w:after="0" w:afterAutospacing="0"/>
        <w:ind w:left="426"/>
        <w:rPr>
          <w:color w:val="000000"/>
        </w:rPr>
      </w:pPr>
      <w:r w:rsidRPr="00D94C0C">
        <w:rPr>
          <w:color w:val="000000"/>
        </w:rPr>
        <w:t>- Соревнование</w:t>
      </w:r>
    </w:p>
    <w:p w:rsidR="00E459BD" w:rsidRPr="00D94C0C" w:rsidRDefault="00592439" w:rsidP="00E459BD">
      <w:pPr>
        <w:pStyle w:val="a3"/>
        <w:spacing w:before="0" w:beforeAutospacing="0" w:after="0" w:afterAutospacing="0"/>
        <w:ind w:left="426"/>
        <w:rPr>
          <w:color w:val="000000"/>
        </w:rPr>
      </w:pPr>
      <w:r w:rsidRPr="00D94C0C">
        <w:rPr>
          <w:color w:val="000000"/>
        </w:rPr>
        <w:t xml:space="preserve">- </w:t>
      </w:r>
      <w:r w:rsidR="00E459BD" w:rsidRPr="00D94C0C">
        <w:rPr>
          <w:color w:val="000000"/>
        </w:rPr>
        <w:t>Сдача спортивных и туристских нормативов</w:t>
      </w:r>
    </w:p>
    <w:p w:rsidR="00E459BD" w:rsidRPr="00D94C0C" w:rsidRDefault="00592439" w:rsidP="00E459BD">
      <w:pPr>
        <w:pStyle w:val="a3"/>
        <w:spacing w:before="0" w:beforeAutospacing="0" w:after="0" w:afterAutospacing="0"/>
        <w:ind w:left="426"/>
        <w:rPr>
          <w:color w:val="000000"/>
        </w:rPr>
      </w:pPr>
      <w:r w:rsidRPr="00D94C0C">
        <w:rPr>
          <w:color w:val="000000"/>
        </w:rPr>
        <w:t xml:space="preserve">- </w:t>
      </w:r>
      <w:r w:rsidR="00E459BD" w:rsidRPr="00D94C0C">
        <w:rPr>
          <w:color w:val="000000"/>
        </w:rPr>
        <w:t>Тематический альбом</w:t>
      </w:r>
    </w:p>
    <w:p w:rsidR="00E459BD" w:rsidRPr="00D94C0C" w:rsidRDefault="00D9525E" w:rsidP="00E459BD">
      <w:pPr>
        <w:pStyle w:val="a3"/>
        <w:spacing w:before="0" w:beforeAutospacing="0" w:after="0" w:afterAutospacing="0"/>
        <w:ind w:left="426"/>
        <w:rPr>
          <w:color w:val="000000"/>
        </w:rPr>
      </w:pPr>
      <w:r w:rsidRPr="00D94C0C">
        <w:rPr>
          <w:color w:val="000000"/>
        </w:rPr>
        <w:t xml:space="preserve">- </w:t>
      </w:r>
      <w:r w:rsidR="00E459BD" w:rsidRPr="00D94C0C">
        <w:rPr>
          <w:color w:val="000000"/>
        </w:rPr>
        <w:t>Тестирование (тест различения, тест опознания, тест на завершение, тест-задача с выбором ответа)</w:t>
      </w:r>
    </w:p>
    <w:p w:rsidR="00E459BD" w:rsidRPr="00D94C0C" w:rsidRDefault="00D9525E" w:rsidP="00E459BD">
      <w:pPr>
        <w:pStyle w:val="a3"/>
        <w:spacing w:before="0" w:beforeAutospacing="0" w:after="0" w:afterAutospacing="0"/>
        <w:ind w:left="426"/>
        <w:rPr>
          <w:color w:val="000000"/>
        </w:rPr>
      </w:pPr>
      <w:r w:rsidRPr="00D94C0C">
        <w:rPr>
          <w:color w:val="000000"/>
        </w:rPr>
        <w:t xml:space="preserve">- </w:t>
      </w:r>
      <w:r w:rsidR="00E459BD" w:rsidRPr="00D94C0C">
        <w:rPr>
          <w:color w:val="000000"/>
        </w:rPr>
        <w:t>Интеллектуальная игра</w:t>
      </w:r>
    </w:p>
    <w:p w:rsidR="00E459BD" w:rsidRPr="00D94C0C" w:rsidRDefault="00D9525E" w:rsidP="00E459BD">
      <w:pPr>
        <w:pStyle w:val="a3"/>
        <w:spacing w:before="0" w:beforeAutospacing="0" w:after="0" w:afterAutospacing="0"/>
        <w:ind w:left="426"/>
        <w:rPr>
          <w:color w:val="000000"/>
        </w:rPr>
      </w:pPr>
      <w:r w:rsidRPr="00D94C0C">
        <w:rPr>
          <w:color w:val="000000"/>
        </w:rPr>
        <w:t xml:space="preserve">- </w:t>
      </w:r>
      <w:r w:rsidR="00E459BD" w:rsidRPr="00D94C0C">
        <w:rPr>
          <w:color w:val="000000"/>
        </w:rPr>
        <w:t>Путешествие</w:t>
      </w:r>
    </w:p>
    <w:p w:rsidR="00E459BD" w:rsidRPr="00D94C0C" w:rsidRDefault="00E459BD" w:rsidP="00E459BD">
      <w:pPr>
        <w:pStyle w:val="a3"/>
        <w:spacing w:before="0" w:beforeAutospacing="0" w:after="0" w:afterAutospacing="0"/>
        <w:ind w:left="426"/>
        <w:rPr>
          <w:color w:val="000000"/>
        </w:rPr>
      </w:pPr>
    </w:p>
    <w:p w:rsidR="00E459BD" w:rsidRPr="00D94C0C" w:rsidRDefault="00E459BD" w:rsidP="00D9525E">
      <w:pPr>
        <w:pStyle w:val="a3"/>
        <w:spacing w:before="0" w:beforeAutospacing="0" w:after="0" w:afterAutospacing="0"/>
        <w:ind w:firstLine="708"/>
        <w:rPr>
          <w:color w:val="000000"/>
        </w:rPr>
      </w:pPr>
      <w:r w:rsidRPr="00D94C0C">
        <w:rPr>
          <w:color w:val="000000"/>
        </w:rPr>
        <w:t xml:space="preserve">Остановимся более подробно на описании некоторых форм, которые могут быть использованы педагогами при проведении </w:t>
      </w:r>
      <w:r w:rsidR="00D9525E" w:rsidRPr="00D94C0C">
        <w:rPr>
          <w:color w:val="000000"/>
        </w:rPr>
        <w:t>промежуточной аттестации и итогового контроля</w:t>
      </w:r>
      <w:r w:rsidRPr="00D94C0C">
        <w:rPr>
          <w:color w:val="000000"/>
        </w:rPr>
        <w:t xml:space="preserve"> в детском объединении.</w:t>
      </w:r>
    </w:p>
    <w:p w:rsidR="005D2AA7" w:rsidRDefault="005D2AA7" w:rsidP="00D9525E">
      <w:pPr>
        <w:pStyle w:val="a3"/>
        <w:spacing w:before="0" w:beforeAutospacing="0" w:after="0" w:afterAutospacing="0"/>
        <w:jc w:val="both"/>
        <w:rPr>
          <w:b/>
          <w:iCs/>
          <w:color w:val="000000"/>
        </w:rPr>
      </w:pPr>
    </w:p>
    <w:p w:rsidR="004E50C8" w:rsidRPr="00D94C0C" w:rsidRDefault="00370527" w:rsidP="00D9525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b/>
          <w:iCs/>
          <w:color w:val="000000"/>
        </w:rPr>
        <w:t>Зачет</w:t>
      </w:r>
      <w:r w:rsidR="00D9525E" w:rsidRPr="00D94C0C">
        <w:rPr>
          <w:color w:val="000000"/>
        </w:rPr>
        <w:t> </w:t>
      </w:r>
    </w:p>
    <w:p w:rsidR="00D9525E" w:rsidRPr="00D94C0C" w:rsidRDefault="00D9525E" w:rsidP="00D9525E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4C0C">
        <w:rPr>
          <w:color w:val="000000"/>
        </w:rPr>
        <w:t>Форма текущего или итогового контроля с целью отслеживания на различных этапах знаний, умений, навыков. Строится на сочетании индивидуальных, групповых и фронтальных форм. В ходе зачета учащиеся выполняют индивидуальные контрольные задания (теоретические и практические) в устной или письменной форме. Может осуществляться взаимопроверка знаний и умений в мини-группах, проводиться фронтальная беседа со всем коллективом. Введение системы зачетов предполагает специальное планирование педагогом изучения отдельных разделов программы (тем, тематических блоков) и выделение времени в образовательном процессе для проведения зачетов.</w:t>
      </w:r>
    </w:p>
    <w:p w:rsidR="00D9525E" w:rsidRPr="00D94C0C" w:rsidRDefault="00D9525E" w:rsidP="00E459BD">
      <w:pPr>
        <w:pStyle w:val="a3"/>
        <w:spacing w:before="0" w:beforeAutospacing="0" w:after="0" w:afterAutospacing="0"/>
        <w:rPr>
          <w:iCs/>
          <w:color w:val="000000"/>
        </w:rPr>
      </w:pPr>
    </w:p>
    <w:p w:rsidR="002767D8" w:rsidRPr="00D94C0C" w:rsidRDefault="002767D8" w:rsidP="00E459BD">
      <w:pPr>
        <w:pStyle w:val="a3"/>
        <w:spacing w:before="0" w:beforeAutospacing="0" w:after="0" w:afterAutospacing="0"/>
        <w:rPr>
          <w:b/>
          <w:iCs/>
          <w:color w:val="000000"/>
        </w:rPr>
      </w:pPr>
      <w:r w:rsidRPr="00D94C0C">
        <w:rPr>
          <w:b/>
          <w:iCs/>
          <w:color w:val="000000"/>
        </w:rPr>
        <w:t>Игры</w:t>
      </w:r>
    </w:p>
    <w:p w:rsidR="002767D8" w:rsidRPr="00D94C0C" w:rsidRDefault="00E459BD" w:rsidP="00E459BD">
      <w:pPr>
        <w:pStyle w:val="a3"/>
        <w:spacing w:before="0" w:beforeAutospacing="0" w:after="0" w:afterAutospacing="0"/>
        <w:rPr>
          <w:color w:val="000000"/>
        </w:rPr>
      </w:pPr>
      <w:r w:rsidRPr="00D94C0C">
        <w:rPr>
          <w:color w:val="000000"/>
        </w:rPr>
        <w:t xml:space="preserve">Виды игр для детей очень разнообразны. Развивающие и познавательные игры способствуют развитию внимания, памяти, творческого воображения, аналитических способностей, воспитывают наблюдательность, привычку к самопроверке, учат доводить начатую работу до конца. </w:t>
      </w:r>
    </w:p>
    <w:p w:rsidR="00E459BD" w:rsidRPr="00D94C0C" w:rsidRDefault="00E459BD" w:rsidP="00E459BD">
      <w:pPr>
        <w:pStyle w:val="a3"/>
        <w:spacing w:before="0" w:beforeAutospacing="0" w:after="0" w:afterAutospacing="0"/>
        <w:rPr>
          <w:color w:val="000000"/>
        </w:rPr>
      </w:pPr>
      <w:r w:rsidRPr="00D94C0C">
        <w:rPr>
          <w:color w:val="000000"/>
        </w:rPr>
        <w:t>В познавательных играх, где на первый план выступает наличие знаний, учебных навыков, содержание игры должно соответствовать уровню подготовленности учащихся. Различные виды дидактических игр помогают закрепить и расширить предусмотренные программой знания, умения и навыки.</w:t>
      </w:r>
    </w:p>
    <w:p w:rsidR="003E4766" w:rsidRPr="00D94C0C" w:rsidRDefault="003E4766" w:rsidP="00E459BD">
      <w:pPr>
        <w:pStyle w:val="a3"/>
        <w:spacing w:before="0" w:beforeAutospacing="0" w:after="0" w:afterAutospacing="0"/>
        <w:rPr>
          <w:color w:val="000000"/>
        </w:rPr>
      </w:pPr>
    </w:p>
    <w:p w:rsidR="003E4766" w:rsidRPr="00D94C0C" w:rsidRDefault="003E4766" w:rsidP="003E4766">
      <w:pPr>
        <w:pStyle w:val="a3"/>
        <w:spacing w:before="0" w:beforeAutospacing="0" w:after="0" w:afterAutospacing="0"/>
        <w:rPr>
          <w:color w:val="000000"/>
        </w:rPr>
      </w:pPr>
      <w:r w:rsidRPr="00D94C0C">
        <w:rPr>
          <w:b/>
          <w:iCs/>
          <w:color w:val="000000"/>
        </w:rPr>
        <w:t>Игра «</w:t>
      </w:r>
      <w:proofErr w:type="spellStart"/>
      <w:r w:rsidRPr="00D94C0C">
        <w:rPr>
          <w:b/>
          <w:iCs/>
          <w:color w:val="000000"/>
        </w:rPr>
        <w:t>Брейн</w:t>
      </w:r>
      <w:proofErr w:type="spellEnd"/>
      <w:r w:rsidRPr="00D94C0C">
        <w:rPr>
          <w:b/>
          <w:iCs/>
          <w:color w:val="000000"/>
        </w:rPr>
        <w:t>-ринг</w:t>
      </w:r>
      <w:r w:rsidRPr="00D94C0C">
        <w:rPr>
          <w:color w:val="000000"/>
        </w:rPr>
        <w:t xml:space="preserve"> </w:t>
      </w:r>
    </w:p>
    <w:p w:rsidR="003E4766" w:rsidRPr="00D94C0C" w:rsidRDefault="003E4766" w:rsidP="003E4766">
      <w:pPr>
        <w:pStyle w:val="a3"/>
        <w:spacing w:before="0" w:beforeAutospacing="0" w:after="0" w:afterAutospacing="0"/>
        <w:rPr>
          <w:color w:val="000000"/>
        </w:rPr>
      </w:pPr>
      <w:r w:rsidRPr="00D94C0C">
        <w:rPr>
          <w:color w:val="000000"/>
          <w:u w:val="single"/>
        </w:rPr>
        <w:t>Ход игры</w:t>
      </w:r>
      <w:r w:rsidRPr="00D94C0C">
        <w:rPr>
          <w:color w:val="000000"/>
        </w:rPr>
        <w:t>: формируются команды по шесть человек, которые затем придумывают названия и выбирают капитанов. По результатам жеребьевки одна из команд занимает стол лидера, а за второй стол приглашается одна из оставшихся команд.</w:t>
      </w:r>
    </w:p>
    <w:p w:rsidR="00EA1577" w:rsidRDefault="00EA1577" w:rsidP="003E4766">
      <w:pPr>
        <w:pStyle w:val="a3"/>
        <w:spacing w:before="0" w:beforeAutospacing="0" w:after="0" w:afterAutospacing="0"/>
        <w:rPr>
          <w:color w:val="000000"/>
          <w:u w:val="single"/>
        </w:rPr>
      </w:pPr>
    </w:p>
    <w:p w:rsidR="003E4766" w:rsidRPr="00D94C0C" w:rsidRDefault="003E4766" w:rsidP="003E4766">
      <w:pPr>
        <w:pStyle w:val="a3"/>
        <w:spacing w:before="0" w:beforeAutospacing="0" w:after="0" w:afterAutospacing="0"/>
        <w:rPr>
          <w:color w:val="000000"/>
        </w:rPr>
      </w:pPr>
      <w:r w:rsidRPr="00D94C0C">
        <w:rPr>
          <w:color w:val="000000"/>
          <w:u w:val="single"/>
        </w:rPr>
        <w:t>Правила игры</w:t>
      </w:r>
      <w:r w:rsidRPr="00D94C0C">
        <w:rPr>
          <w:color w:val="000000"/>
        </w:rPr>
        <w:t>:</w:t>
      </w:r>
    </w:p>
    <w:p w:rsidR="003E4766" w:rsidRPr="00D94C0C" w:rsidRDefault="00370527" w:rsidP="003E476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В</w:t>
      </w:r>
      <w:r w:rsidR="003E4766" w:rsidRPr="00D94C0C">
        <w:rPr>
          <w:color w:val="000000"/>
        </w:rPr>
        <w:t>едущий читает вопрос, и команда дает на него ответ не позднее чем через минуту после удара гонга</w:t>
      </w:r>
      <w:r>
        <w:rPr>
          <w:color w:val="000000"/>
        </w:rPr>
        <w:t>.</w:t>
      </w:r>
    </w:p>
    <w:p w:rsidR="003E4766" w:rsidRPr="00D94C0C" w:rsidRDefault="00370527" w:rsidP="003E476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П</w:t>
      </w:r>
      <w:r w:rsidR="003E4766" w:rsidRPr="00D94C0C">
        <w:rPr>
          <w:color w:val="000000"/>
        </w:rPr>
        <w:t>раво на ответ принадлежит команде, которая первой подаст сигнал (поднимает руку);</w:t>
      </w:r>
    </w:p>
    <w:p w:rsidR="003E4766" w:rsidRPr="00D94C0C" w:rsidRDefault="00370527" w:rsidP="003E476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 xml:space="preserve">- </w:t>
      </w:r>
      <w:r w:rsidR="003E4766" w:rsidRPr="00D94C0C">
        <w:rPr>
          <w:color w:val="000000"/>
        </w:rPr>
        <w:t>правильный ответ – команда получает один балл, неправильный – вторая команда продолжает обсуждение и через минуту отвечает;</w:t>
      </w:r>
    </w:p>
    <w:p w:rsidR="003E4766" w:rsidRPr="00D94C0C" w:rsidRDefault="00370527" w:rsidP="003E476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3E4766" w:rsidRPr="00D94C0C">
        <w:rPr>
          <w:color w:val="000000"/>
        </w:rPr>
        <w:t>если правильного ответа не дала ни одна из команд, в следующем туре разыгрываются уже два балла;</w:t>
      </w:r>
    </w:p>
    <w:p w:rsidR="003E4766" w:rsidRPr="00D94C0C" w:rsidRDefault="00370527" w:rsidP="003E476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3E4766" w:rsidRPr="00D94C0C">
        <w:rPr>
          <w:color w:val="000000"/>
        </w:rPr>
        <w:t>игра ведется до трех баллов.</w:t>
      </w:r>
    </w:p>
    <w:p w:rsidR="003E4766" w:rsidRPr="00D94C0C" w:rsidRDefault="003E4766" w:rsidP="003E4766">
      <w:pPr>
        <w:pStyle w:val="a3"/>
        <w:spacing w:before="0" w:beforeAutospacing="0" w:after="0" w:afterAutospacing="0"/>
        <w:rPr>
          <w:color w:val="000000"/>
        </w:rPr>
      </w:pPr>
      <w:r w:rsidRPr="00D94C0C">
        <w:rPr>
          <w:color w:val="000000"/>
        </w:rPr>
        <w:t>Команда, набравшая больше баллов, садится за стол лидера, а вторая покидает поле.</w:t>
      </w:r>
    </w:p>
    <w:p w:rsidR="003E4766" w:rsidRPr="00D94C0C" w:rsidRDefault="003E4766" w:rsidP="003E4766">
      <w:pPr>
        <w:pStyle w:val="a3"/>
        <w:spacing w:before="0" w:beforeAutospacing="0" w:after="0" w:afterAutospacing="0"/>
        <w:rPr>
          <w:color w:val="000000"/>
        </w:rPr>
      </w:pPr>
      <w:r w:rsidRPr="00D94C0C">
        <w:rPr>
          <w:color w:val="000000"/>
        </w:rPr>
        <w:t>На ее место приглашается команда из зала. Команда, покинувшая стол, имеет право играть снова, если ее выберет команда-лидер. Побеждает команда, которая в конце игры оказывается за столом лидера.</w:t>
      </w:r>
    </w:p>
    <w:p w:rsidR="003E4766" w:rsidRPr="00D94C0C" w:rsidRDefault="003E4766" w:rsidP="003E4766">
      <w:pPr>
        <w:pStyle w:val="a3"/>
        <w:spacing w:before="0" w:beforeAutospacing="0" w:after="0" w:afterAutospacing="0"/>
        <w:rPr>
          <w:color w:val="000000"/>
        </w:rPr>
      </w:pPr>
    </w:p>
    <w:p w:rsidR="003E4766" w:rsidRDefault="00AB7B7E" w:rsidP="003E4766">
      <w:pPr>
        <w:pStyle w:val="a3"/>
        <w:spacing w:before="0" w:beforeAutospacing="0" w:after="0" w:afterAutospacing="0"/>
        <w:rPr>
          <w:b/>
          <w:color w:val="000000"/>
        </w:rPr>
      </w:pPr>
      <w:r w:rsidRPr="00D94C0C">
        <w:rPr>
          <w:b/>
          <w:color w:val="000000"/>
        </w:rPr>
        <w:t>«Гений»</w:t>
      </w:r>
    </w:p>
    <w:p w:rsidR="00370527" w:rsidRPr="00D94C0C" w:rsidRDefault="00370527" w:rsidP="003E4766">
      <w:pPr>
        <w:pStyle w:val="a3"/>
        <w:spacing w:before="0" w:beforeAutospacing="0" w:after="0" w:afterAutospacing="0"/>
        <w:rPr>
          <w:b/>
          <w:color w:val="000000"/>
        </w:rPr>
      </w:pPr>
    </w:p>
    <w:p w:rsidR="00370527" w:rsidRDefault="005E0458" w:rsidP="003E4766">
      <w:pPr>
        <w:pStyle w:val="a3"/>
        <w:spacing w:before="0" w:beforeAutospacing="0" w:after="0" w:afterAutospacing="0"/>
        <w:rPr>
          <w:color w:val="000000"/>
        </w:rPr>
      </w:pPr>
      <w:r w:rsidRPr="00D94C0C">
        <w:rPr>
          <w:color w:val="000000"/>
        </w:rPr>
        <w:t xml:space="preserve">Игра «Гений» состоит из 2-х раундов. Учащиеся сами выбирают тему 1-го раунда. </w:t>
      </w:r>
    </w:p>
    <w:p w:rsidR="005E0458" w:rsidRPr="00D94C0C" w:rsidRDefault="005E0458" w:rsidP="003E4766">
      <w:pPr>
        <w:pStyle w:val="a3"/>
        <w:spacing w:before="0" w:beforeAutospacing="0" w:after="0" w:afterAutospacing="0"/>
        <w:rPr>
          <w:color w:val="000000"/>
        </w:rPr>
      </w:pPr>
      <w:r w:rsidRPr="00D94C0C">
        <w:rPr>
          <w:color w:val="000000"/>
        </w:rPr>
        <w:t>Темы раунда соответствуют названиям разделов образовательной программы.</w:t>
      </w:r>
    </w:p>
    <w:p w:rsidR="00AB7B7E" w:rsidRPr="00D94C0C" w:rsidRDefault="005E0458" w:rsidP="003E4766">
      <w:pPr>
        <w:pStyle w:val="a3"/>
        <w:spacing w:before="0" w:beforeAutospacing="0" w:after="0" w:afterAutospacing="0"/>
        <w:rPr>
          <w:color w:val="000000"/>
        </w:rPr>
      </w:pPr>
      <w:r w:rsidRPr="00D94C0C">
        <w:rPr>
          <w:color w:val="000000"/>
        </w:rPr>
        <w:t xml:space="preserve">Во 2-м раунде задаются вопросы, способствующие выявлению и проверке </w:t>
      </w:r>
      <w:proofErr w:type="spellStart"/>
      <w:r w:rsidRPr="00D94C0C">
        <w:rPr>
          <w:color w:val="000000"/>
        </w:rPr>
        <w:t>сформированности</w:t>
      </w:r>
      <w:proofErr w:type="spellEnd"/>
      <w:r w:rsidRPr="00D94C0C">
        <w:rPr>
          <w:color w:val="000000"/>
        </w:rPr>
        <w:t xml:space="preserve"> у учащихся универсальных </w:t>
      </w:r>
      <w:r w:rsidR="00370527" w:rsidRPr="00D94C0C">
        <w:rPr>
          <w:color w:val="000000"/>
        </w:rPr>
        <w:t xml:space="preserve">учебных </w:t>
      </w:r>
      <w:r w:rsidRPr="00D94C0C">
        <w:rPr>
          <w:color w:val="000000"/>
        </w:rPr>
        <w:t>действ</w:t>
      </w:r>
      <w:r w:rsidR="00370527">
        <w:rPr>
          <w:color w:val="000000"/>
        </w:rPr>
        <w:t>ий (</w:t>
      </w:r>
      <w:r w:rsidR="00370527" w:rsidRPr="00370527">
        <w:rPr>
          <w:b/>
          <w:color w:val="000000"/>
        </w:rPr>
        <w:t>УУД</w:t>
      </w:r>
      <w:r w:rsidR="00370527">
        <w:rPr>
          <w:b/>
          <w:color w:val="000000"/>
        </w:rPr>
        <w:t xml:space="preserve">: </w:t>
      </w:r>
      <w:r w:rsidRPr="00D94C0C">
        <w:rPr>
          <w:color w:val="000000"/>
        </w:rPr>
        <w:t xml:space="preserve">личностные и </w:t>
      </w:r>
      <w:proofErr w:type="spellStart"/>
      <w:r w:rsidRPr="00D94C0C">
        <w:rPr>
          <w:color w:val="000000"/>
        </w:rPr>
        <w:t>метапредметные</w:t>
      </w:r>
      <w:proofErr w:type="spellEnd"/>
      <w:r w:rsidRPr="00D94C0C">
        <w:rPr>
          <w:color w:val="000000"/>
        </w:rPr>
        <w:t xml:space="preserve"> результаты).</w:t>
      </w:r>
    </w:p>
    <w:p w:rsidR="005E0458" w:rsidRPr="00D94C0C" w:rsidRDefault="005E0458" w:rsidP="003E4766">
      <w:pPr>
        <w:pStyle w:val="a3"/>
        <w:spacing w:before="0" w:beforeAutospacing="0" w:after="0" w:afterAutospacing="0"/>
        <w:rPr>
          <w:color w:val="000000"/>
        </w:rPr>
      </w:pPr>
    </w:p>
    <w:p w:rsidR="005E0458" w:rsidRPr="00D94C0C" w:rsidRDefault="005E0458" w:rsidP="003E4766">
      <w:pPr>
        <w:pStyle w:val="a3"/>
        <w:spacing w:before="0" w:beforeAutospacing="0" w:after="0" w:afterAutospacing="0"/>
        <w:rPr>
          <w:color w:val="000000"/>
        </w:rPr>
      </w:pPr>
      <w:r w:rsidRPr="00D94C0C">
        <w:rPr>
          <w:color w:val="000000"/>
          <w:u w:val="single"/>
        </w:rPr>
        <w:t>Правила игры</w:t>
      </w:r>
      <w:r w:rsidRPr="00D94C0C">
        <w:rPr>
          <w:color w:val="000000"/>
        </w:rPr>
        <w:t>:</w:t>
      </w:r>
    </w:p>
    <w:p w:rsidR="005E0458" w:rsidRPr="00D94C0C" w:rsidRDefault="005E0458" w:rsidP="003E4766">
      <w:pPr>
        <w:pStyle w:val="a3"/>
        <w:spacing w:before="0" w:beforeAutospacing="0" w:after="0" w:afterAutospacing="0"/>
        <w:rPr>
          <w:color w:val="000000"/>
        </w:rPr>
      </w:pPr>
      <w:r w:rsidRPr="00D94C0C">
        <w:rPr>
          <w:color w:val="000000"/>
        </w:rPr>
        <w:t xml:space="preserve">Участники игры должны ответить на </w:t>
      </w:r>
      <w:r w:rsidR="00F67FB7" w:rsidRPr="00D94C0C">
        <w:rPr>
          <w:color w:val="000000"/>
        </w:rPr>
        <w:t xml:space="preserve">12 (можно и больше) </w:t>
      </w:r>
      <w:r w:rsidRPr="00D94C0C">
        <w:rPr>
          <w:color w:val="000000"/>
        </w:rPr>
        <w:t>вопросов</w:t>
      </w:r>
      <w:r w:rsidR="004E50C8" w:rsidRPr="00D94C0C">
        <w:rPr>
          <w:color w:val="000000"/>
        </w:rPr>
        <w:t xml:space="preserve"> за четко отведенный интервал времени.</w:t>
      </w:r>
    </w:p>
    <w:p w:rsidR="004E50C8" w:rsidRPr="00D94C0C" w:rsidRDefault="004E50C8" w:rsidP="003E4766">
      <w:pPr>
        <w:pStyle w:val="a3"/>
        <w:spacing w:before="0" w:beforeAutospacing="0" w:after="0" w:afterAutospacing="0"/>
        <w:rPr>
          <w:color w:val="000000"/>
        </w:rPr>
      </w:pPr>
      <w:r w:rsidRPr="00D94C0C">
        <w:rPr>
          <w:color w:val="000000"/>
        </w:rPr>
        <w:t>На ответы участнику выделяется ровно 2 минуты. За каждый правильный ответ присуждается 1 балл.</w:t>
      </w:r>
    </w:p>
    <w:p w:rsidR="004E50C8" w:rsidRPr="00D94C0C" w:rsidRDefault="004E50C8" w:rsidP="003E4766">
      <w:pPr>
        <w:pStyle w:val="a3"/>
        <w:spacing w:before="0" w:beforeAutospacing="0" w:after="0" w:afterAutospacing="0"/>
        <w:rPr>
          <w:color w:val="000000"/>
        </w:rPr>
      </w:pPr>
      <w:r w:rsidRPr="00D94C0C">
        <w:rPr>
          <w:color w:val="000000"/>
        </w:rPr>
        <w:t>Набравший большее количество баллов проходит в следующий раунд.</w:t>
      </w:r>
    </w:p>
    <w:p w:rsidR="00E11C95" w:rsidRPr="00D94C0C" w:rsidRDefault="00E11C95" w:rsidP="00E459BD">
      <w:pPr>
        <w:pStyle w:val="a3"/>
        <w:spacing w:before="0" w:beforeAutospacing="0" w:after="0" w:afterAutospacing="0"/>
        <w:rPr>
          <w:b/>
          <w:iCs/>
        </w:rPr>
      </w:pPr>
    </w:p>
    <w:p w:rsidR="002E0420" w:rsidRPr="00D94C0C" w:rsidRDefault="00E459BD" w:rsidP="00E459BD">
      <w:pPr>
        <w:pStyle w:val="a3"/>
        <w:spacing w:before="0" w:beforeAutospacing="0" w:after="0" w:afterAutospacing="0"/>
        <w:rPr>
          <w:b/>
          <w:iCs/>
        </w:rPr>
      </w:pPr>
      <w:r w:rsidRPr="00D94C0C">
        <w:rPr>
          <w:b/>
          <w:iCs/>
        </w:rPr>
        <w:t>Игра «Крестики-нолики»</w:t>
      </w:r>
    </w:p>
    <w:p w:rsidR="00AE334B" w:rsidRPr="00D94C0C" w:rsidRDefault="00E459BD" w:rsidP="00AE334B">
      <w:pPr>
        <w:pStyle w:val="a3"/>
        <w:spacing w:before="0" w:beforeAutospacing="0" w:after="0" w:afterAutospacing="0"/>
        <w:jc w:val="both"/>
      </w:pPr>
      <w:r w:rsidRPr="00D94C0C">
        <w:t xml:space="preserve">Крестики-нолики – интеллектуально-творческая игра, позволяющая использовать ее в любой области знаний. В каждой из девяти клеток поля вписаны вопросы и задания. Команды тянут жребий, роль которого исполняют две карточки со знаком «Х» и «О». Команда, вытянувшая «Х», называется «командой крестиков» и начинает игру. Выбрав одну из девяти клеток, команда отвечает на вопрос и выполняет практическое задание. В случае верного ответа команда имеет право поставить свой знак на игровом поле на место только что сыгранного конкурса. Если команда затрудняется с ответом, то право ответа переходит к команде соперников. В игре побеждают те, кому удалось поставить три своих знака в один ряд или поставит на поле пять своих знаков. </w:t>
      </w:r>
    </w:p>
    <w:p w:rsidR="00AE334B" w:rsidRPr="00D94C0C" w:rsidRDefault="00AE334B" w:rsidP="00E459BD">
      <w:pPr>
        <w:pStyle w:val="a3"/>
        <w:spacing w:before="0" w:beforeAutospacing="0" w:after="0" w:afterAutospacing="0"/>
      </w:pPr>
    </w:p>
    <w:p w:rsidR="00E459BD" w:rsidRPr="00D94C0C" w:rsidRDefault="00E459BD" w:rsidP="00E459BD">
      <w:pPr>
        <w:pStyle w:val="a3"/>
        <w:spacing w:before="0" w:beforeAutospacing="0" w:after="0" w:afterAutospacing="0"/>
      </w:pPr>
      <w:r w:rsidRPr="00D94C0C">
        <w:t>По разделам программы «Ру</w:t>
      </w:r>
      <w:r w:rsidR="00AE334B" w:rsidRPr="00D94C0C">
        <w:t>коделие</w:t>
      </w:r>
      <w:r w:rsidRPr="00D94C0C">
        <w:t xml:space="preserve">» </w:t>
      </w:r>
      <w:r w:rsidR="00AE334B" w:rsidRPr="00D94C0C">
        <w:t>уча</w:t>
      </w:r>
      <w:r w:rsidRPr="00D94C0C">
        <w:t>щимся могут быть предложены следующие задания:</w:t>
      </w:r>
    </w:p>
    <w:p w:rsidR="00E459BD" w:rsidRPr="00D94C0C" w:rsidRDefault="00AE334B" w:rsidP="00AE334B">
      <w:pPr>
        <w:pStyle w:val="a3"/>
        <w:numPr>
          <w:ilvl w:val="0"/>
          <w:numId w:val="8"/>
        </w:numPr>
        <w:spacing w:before="0" w:beforeAutospacing="0" w:after="0" w:afterAutospacing="0"/>
      </w:pPr>
      <w:r w:rsidRPr="00D94C0C">
        <w:rPr>
          <w:u w:val="single"/>
        </w:rPr>
        <w:t>Теория</w:t>
      </w:r>
      <w:r w:rsidRPr="00D94C0C">
        <w:t xml:space="preserve">: </w:t>
      </w:r>
      <w:r w:rsidR="00E459BD" w:rsidRPr="00D94C0C">
        <w:t>Правила техники безопасности при работе с ножницами, иголками, булавками.</w:t>
      </w:r>
    </w:p>
    <w:p w:rsidR="00E459BD" w:rsidRPr="00D94C0C" w:rsidRDefault="00AE334B" w:rsidP="00AE334B">
      <w:pPr>
        <w:pStyle w:val="a3"/>
        <w:spacing w:before="0" w:beforeAutospacing="0" w:after="0" w:afterAutospacing="0"/>
        <w:ind w:left="720"/>
      </w:pPr>
      <w:r w:rsidRPr="00D94C0C">
        <w:rPr>
          <w:u w:val="single"/>
        </w:rPr>
        <w:t>Практика</w:t>
      </w:r>
      <w:r w:rsidRPr="00D94C0C">
        <w:t xml:space="preserve">: </w:t>
      </w:r>
      <w:r w:rsidR="00E459BD" w:rsidRPr="00D94C0C">
        <w:t>Выполнить шов «назад иголку».</w:t>
      </w:r>
    </w:p>
    <w:p w:rsidR="00AE334B" w:rsidRPr="00D94C0C" w:rsidRDefault="00AE334B" w:rsidP="00E459BD">
      <w:pPr>
        <w:pStyle w:val="a3"/>
        <w:numPr>
          <w:ilvl w:val="0"/>
          <w:numId w:val="8"/>
        </w:numPr>
        <w:spacing w:before="0" w:beforeAutospacing="0" w:after="0" w:afterAutospacing="0"/>
      </w:pPr>
      <w:r w:rsidRPr="00D94C0C">
        <w:t xml:space="preserve">Теория: </w:t>
      </w:r>
      <w:r w:rsidR="00E459BD" w:rsidRPr="00D94C0C">
        <w:t xml:space="preserve">Нарисовать, как можно пришить пуговицу с четырьмя отверстиями. </w:t>
      </w:r>
    </w:p>
    <w:p w:rsidR="00E459BD" w:rsidRPr="00D94C0C" w:rsidRDefault="00AE334B" w:rsidP="00AE334B">
      <w:pPr>
        <w:pStyle w:val="a3"/>
        <w:spacing w:before="0" w:beforeAutospacing="0" w:after="0" w:afterAutospacing="0"/>
        <w:ind w:left="720"/>
      </w:pPr>
      <w:r w:rsidRPr="00D94C0C">
        <w:t xml:space="preserve">Практика: </w:t>
      </w:r>
      <w:r w:rsidR="00E459BD" w:rsidRPr="00D94C0C">
        <w:t>Пришить</w:t>
      </w:r>
      <w:r w:rsidRPr="00D94C0C">
        <w:t xml:space="preserve"> </w:t>
      </w:r>
      <w:r w:rsidR="00E459BD" w:rsidRPr="00D94C0C">
        <w:t>пуговицу «на ножке».</w:t>
      </w:r>
    </w:p>
    <w:p w:rsidR="00AE334B" w:rsidRPr="00D94C0C" w:rsidRDefault="00AE334B" w:rsidP="00AE334B">
      <w:pPr>
        <w:pStyle w:val="a3"/>
        <w:numPr>
          <w:ilvl w:val="0"/>
          <w:numId w:val="8"/>
        </w:numPr>
        <w:spacing w:before="0" w:beforeAutospacing="0" w:after="0" w:afterAutospacing="0"/>
      </w:pPr>
      <w:r w:rsidRPr="00D94C0C">
        <w:rPr>
          <w:u w:val="single"/>
        </w:rPr>
        <w:t>Теория</w:t>
      </w:r>
      <w:r w:rsidRPr="00D94C0C">
        <w:t>: Назвать простые украшающие швы.</w:t>
      </w:r>
    </w:p>
    <w:p w:rsidR="00AE334B" w:rsidRPr="00D94C0C" w:rsidRDefault="00AE334B" w:rsidP="00AE334B">
      <w:pPr>
        <w:pStyle w:val="a3"/>
        <w:spacing w:before="0" w:beforeAutospacing="0" w:after="0" w:afterAutospacing="0"/>
        <w:ind w:left="720"/>
      </w:pPr>
      <w:r w:rsidRPr="00D94C0C">
        <w:rPr>
          <w:u w:val="single"/>
        </w:rPr>
        <w:t>Практика</w:t>
      </w:r>
      <w:r w:rsidRPr="00D94C0C">
        <w:t>: Выполнить шов «частый козлик».</w:t>
      </w:r>
    </w:p>
    <w:p w:rsidR="00AE334B" w:rsidRPr="00D94C0C" w:rsidRDefault="00F02B94" w:rsidP="00F02B94">
      <w:pPr>
        <w:pStyle w:val="a3"/>
        <w:numPr>
          <w:ilvl w:val="0"/>
          <w:numId w:val="8"/>
        </w:numPr>
        <w:spacing w:before="0" w:beforeAutospacing="0" w:after="0" w:afterAutospacing="0"/>
      </w:pPr>
      <w:r w:rsidRPr="00D94C0C">
        <w:rPr>
          <w:u w:val="single"/>
        </w:rPr>
        <w:t>Теория</w:t>
      </w:r>
      <w:r w:rsidRPr="00D94C0C">
        <w:t>: Назвать основные конструкции народной куклы.</w:t>
      </w:r>
    </w:p>
    <w:p w:rsidR="00F02B94" w:rsidRPr="00D94C0C" w:rsidRDefault="00F02B94" w:rsidP="00F02B94">
      <w:pPr>
        <w:pStyle w:val="a3"/>
        <w:spacing w:before="0" w:beforeAutospacing="0" w:after="0" w:afterAutospacing="0"/>
        <w:ind w:left="720"/>
      </w:pPr>
      <w:r w:rsidRPr="00D94C0C">
        <w:rPr>
          <w:u w:val="single"/>
        </w:rPr>
        <w:t>Практика</w:t>
      </w:r>
      <w:r w:rsidRPr="00D94C0C">
        <w:t xml:space="preserve">: Изготовить простую узловую куклу с </w:t>
      </w:r>
      <w:proofErr w:type="spellStart"/>
      <w:r w:rsidRPr="00D94C0C">
        <w:t>обережным</w:t>
      </w:r>
      <w:proofErr w:type="spellEnd"/>
      <w:r w:rsidRPr="00D94C0C">
        <w:t xml:space="preserve"> крестом.</w:t>
      </w:r>
    </w:p>
    <w:p w:rsidR="00F02B94" w:rsidRPr="00D94C0C" w:rsidRDefault="00F02B94" w:rsidP="00F02B94">
      <w:pPr>
        <w:pStyle w:val="a3"/>
        <w:numPr>
          <w:ilvl w:val="0"/>
          <w:numId w:val="8"/>
        </w:numPr>
        <w:spacing w:before="0" w:beforeAutospacing="0" w:after="0" w:afterAutospacing="0"/>
      </w:pPr>
      <w:r w:rsidRPr="00D94C0C">
        <w:rPr>
          <w:u w:val="single"/>
        </w:rPr>
        <w:t>Теория</w:t>
      </w:r>
      <w:r w:rsidRPr="00D94C0C">
        <w:t>: Рассказать, как можно использовать «петельный шов» в рукоделии</w:t>
      </w:r>
    </w:p>
    <w:p w:rsidR="00F02B94" w:rsidRPr="00D94C0C" w:rsidRDefault="00F02B94" w:rsidP="00F02B94">
      <w:pPr>
        <w:pStyle w:val="a3"/>
        <w:spacing w:before="0" w:beforeAutospacing="0" w:after="0" w:afterAutospacing="0"/>
        <w:ind w:left="720"/>
      </w:pPr>
      <w:r w:rsidRPr="00D94C0C">
        <w:rPr>
          <w:u w:val="single"/>
        </w:rPr>
        <w:t>Практика</w:t>
      </w:r>
      <w:r w:rsidRPr="00D94C0C">
        <w:t>: Выполнить «петельный шов».</w:t>
      </w:r>
    </w:p>
    <w:p w:rsidR="00F02B94" w:rsidRPr="00D94C0C" w:rsidRDefault="00F329F2" w:rsidP="00F02B94">
      <w:pPr>
        <w:pStyle w:val="a3"/>
        <w:numPr>
          <w:ilvl w:val="0"/>
          <w:numId w:val="8"/>
        </w:numPr>
        <w:spacing w:before="0" w:beforeAutospacing="0" w:after="0" w:afterAutospacing="0"/>
      </w:pPr>
      <w:r w:rsidRPr="00D94C0C">
        <w:rPr>
          <w:u w:val="single"/>
        </w:rPr>
        <w:t>Теория</w:t>
      </w:r>
      <w:r w:rsidRPr="00D94C0C">
        <w:t xml:space="preserve">: Назвать нитки, которые используются при вязании крючком. Нарисовать условные обозначения: воздушной петли, столбика, столбика с </w:t>
      </w:r>
      <w:proofErr w:type="spellStart"/>
      <w:r w:rsidRPr="00D94C0C">
        <w:t>накидом</w:t>
      </w:r>
      <w:proofErr w:type="spellEnd"/>
      <w:r w:rsidRPr="00D94C0C">
        <w:t>, соединительной петли.</w:t>
      </w:r>
    </w:p>
    <w:p w:rsidR="00F329F2" w:rsidRPr="00D94C0C" w:rsidRDefault="00F329F2" w:rsidP="00F329F2">
      <w:pPr>
        <w:pStyle w:val="a3"/>
        <w:spacing w:before="0" w:beforeAutospacing="0" w:after="0" w:afterAutospacing="0"/>
        <w:ind w:left="720"/>
      </w:pPr>
      <w:r w:rsidRPr="00D94C0C">
        <w:rPr>
          <w:u w:val="single"/>
        </w:rPr>
        <w:t>Практика</w:t>
      </w:r>
      <w:r w:rsidRPr="00D94C0C">
        <w:t>: Связать по схеме 2 ряда салфетки.</w:t>
      </w:r>
    </w:p>
    <w:p w:rsidR="00F329F2" w:rsidRPr="00D94C0C" w:rsidRDefault="00F329F2" w:rsidP="00E459BD">
      <w:pPr>
        <w:pStyle w:val="a3"/>
        <w:numPr>
          <w:ilvl w:val="0"/>
          <w:numId w:val="8"/>
        </w:numPr>
        <w:spacing w:before="0" w:beforeAutospacing="0" w:after="0" w:afterAutospacing="0"/>
      </w:pPr>
      <w:r w:rsidRPr="00D94C0C">
        <w:rPr>
          <w:u w:val="single"/>
        </w:rPr>
        <w:t>Теория</w:t>
      </w:r>
      <w:r w:rsidRPr="00D94C0C">
        <w:t xml:space="preserve">: </w:t>
      </w:r>
      <w:r w:rsidR="00E459BD" w:rsidRPr="00D94C0C">
        <w:t xml:space="preserve">Рассказать о </w:t>
      </w:r>
      <w:r w:rsidRPr="00D94C0C">
        <w:t>инструментах и приспособлениях для</w:t>
      </w:r>
      <w:r w:rsidR="00E459BD" w:rsidRPr="00D94C0C">
        <w:t xml:space="preserve"> </w:t>
      </w:r>
      <w:r w:rsidRPr="00D94C0C">
        <w:t>плетения по</w:t>
      </w:r>
      <w:r w:rsidR="002837D3" w:rsidRPr="00D94C0C">
        <w:t>я</w:t>
      </w:r>
      <w:r w:rsidRPr="00D94C0C">
        <w:t>сов</w:t>
      </w:r>
      <w:r w:rsidR="00E459BD" w:rsidRPr="00D94C0C">
        <w:t xml:space="preserve">. </w:t>
      </w:r>
    </w:p>
    <w:p w:rsidR="00E459BD" w:rsidRPr="00D94C0C" w:rsidRDefault="002837D3" w:rsidP="00F329F2">
      <w:pPr>
        <w:pStyle w:val="a3"/>
        <w:spacing w:before="0" w:beforeAutospacing="0" w:after="0" w:afterAutospacing="0"/>
        <w:ind w:left="720"/>
      </w:pPr>
      <w:r w:rsidRPr="00D94C0C">
        <w:rPr>
          <w:u w:val="single"/>
        </w:rPr>
        <w:t>Практика:</w:t>
      </w:r>
      <w:r w:rsidRPr="00D94C0C">
        <w:t xml:space="preserve"> </w:t>
      </w:r>
      <w:r w:rsidR="00E459BD" w:rsidRPr="00D94C0C">
        <w:t xml:space="preserve">Выполнить </w:t>
      </w:r>
      <w:r w:rsidRPr="00D94C0C">
        <w:t>витой пояс</w:t>
      </w:r>
      <w:r w:rsidR="00E459BD" w:rsidRPr="00D94C0C">
        <w:t>.</w:t>
      </w:r>
    </w:p>
    <w:p w:rsidR="002837D3" w:rsidRPr="00D94C0C" w:rsidRDefault="002837D3" w:rsidP="002837D3">
      <w:pPr>
        <w:pStyle w:val="a3"/>
        <w:numPr>
          <w:ilvl w:val="0"/>
          <w:numId w:val="8"/>
        </w:numPr>
        <w:spacing w:before="0" w:beforeAutospacing="0" w:after="0" w:afterAutospacing="0"/>
      </w:pPr>
      <w:r w:rsidRPr="00D94C0C">
        <w:rPr>
          <w:u w:val="single"/>
        </w:rPr>
        <w:lastRenderedPageBreak/>
        <w:t>Теория:</w:t>
      </w:r>
      <w:r w:rsidRPr="00D94C0C">
        <w:t xml:space="preserve"> Дать определение понятиям: Северный народный костюм-Южный народный костюм.</w:t>
      </w:r>
    </w:p>
    <w:p w:rsidR="002837D3" w:rsidRPr="00D94C0C" w:rsidRDefault="002837D3" w:rsidP="002837D3">
      <w:pPr>
        <w:pStyle w:val="a3"/>
        <w:spacing w:before="0" w:beforeAutospacing="0" w:after="0" w:afterAutospacing="0"/>
        <w:ind w:left="720"/>
      </w:pPr>
      <w:r w:rsidRPr="00D94C0C">
        <w:rPr>
          <w:u w:val="single"/>
        </w:rPr>
        <w:t>Практика</w:t>
      </w:r>
      <w:r w:rsidRPr="00D94C0C">
        <w:t>: Украсить вышивкой женскую рубаху (эскиз).</w:t>
      </w:r>
    </w:p>
    <w:p w:rsidR="002837D3" w:rsidRPr="00D94C0C" w:rsidRDefault="002837D3" w:rsidP="002837D3">
      <w:pPr>
        <w:pStyle w:val="a3"/>
        <w:numPr>
          <w:ilvl w:val="0"/>
          <w:numId w:val="8"/>
        </w:numPr>
        <w:spacing w:before="0" w:beforeAutospacing="0" w:after="0" w:afterAutospacing="0"/>
      </w:pPr>
      <w:r w:rsidRPr="00D94C0C">
        <w:rPr>
          <w:u w:val="single"/>
        </w:rPr>
        <w:t>Теория:</w:t>
      </w:r>
      <w:r w:rsidRPr="00D94C0C">
        <w:t xml:space="preserve"> </w:t>
      </w:r>
      <w:r w:rsidR="00B627C7" w:rsidRPr="00D94C0C">
        <w:t>Что входит в понятие</w:t>
      </w:r>
      <w:r w:rsidRPr="00D94C0C">
        <w:t xml:space="preserve"> «народные традиции» и почему </w:t>
      </w:r>
      <w:r w:rsidR="00D93316" w:rsidRPr="00D94C0C">
        <w:t>необходимо</w:t>
      </w:r>
      <w:r w:rsidRPr="00D94C0C">
        <w:t xml:space="preserve"> сохранять</w:t>
      </w:r>
      <w:r w:rsidR="00B627C7" w:rsidRPr="00D94C0C">
        <w:t xml:space="preserve"> народные традиции</w:t>
      </w:r>
      <w:r w:rsidRPr="00D94C0C">
        <w:t>?</w:t>
      </w:r>
    </w:p>
    <w:p w:rsidR="002837D3" w:rsidRPr="00D94C0C" w:rsidRDefault="002837D3" w:rsidP="002837D3">
      <w:pPr>
        <w:pStyle w:val="a3"/>
        <w:spacing w:before="0" w:beforeAutospacing="0" w:after="0" w:afterAutospacing="0"/>
        <w:ind w:left="720"/>
      </w:pPr>
      <w:r w:rsidRPr="00D94C0C">
        <w:rPr>
          <w:u w:val="single"/>
        </w:rPr>
        <w:t>Практика</w:t>
      </w:r>
      <w:r w:rsidRPr="00D94C0C">
        <w:t xml:space="preserve">: Спеть </w:t>
      </w:r>
      <w:r w:rsidR="00B627C7" w:rsidRPr="00D94C0C">
        <w:t>народную колыбель</w:t>
      </w:r>
      <w:r w:rsidRPr="00D94C0C">
        <w:t>ную песню</w:t>
      </w:r>
      <w:r w:rsidR="00B627C7" w:rsidRPr="00D94C0C">
        <w:t>.</w:t>
      </w:r>
      <w:r w:rsidRPr="00D94C0C">
        <w:t xml:space="preserve"> </w:t>
      </w:r>
    </w:p>
    <w:p w:rsidR="002837D3" w:rsidRPr="00D94C0C" w:rsidRDefault="002837D3" w:rsidP="00E459BD">
      <w:pPr>
        <w:pStyle w:val="a3"/>
        <w:spacing w:before="0" w:beforeAutospacing="0" w:after="0" w:afterAutospacing="0"/>
        <w:rPr>
          <w:b/>
        </w:rPr>
      </w:pPr>
    </w:p>
    <w:p w:rsidR="00E459BD" w:rsidRPr="00D94C0C" w:rsidRDefault="00E459BD" w:rsidP="00E459BD">
      <w:pPr>
        <w:pStyle w:val="a3"/>
        <w:spacing w:before="0" w:beforeAutospacing="0" w:after="0" w:afterAutospacing="0"/>
      </w:pPr>
      <w:r w:rsidRPr="00D94C0C">
        <w:rPr>
          <w:b/>
        </w:rPr>
        <w:t>Реквизит</w:t>
      </w:r>
      <w:r w:rsidRPr="00D94C0C">
        <w:t xml:space="preserve">: поле 3 х 3, </w:t>
      </w:r>
      <w:r w:rsidR="00966684">
        <w:t xml:space="preserve">карточки с «крестиками» и «ноликами» </w:t>
      </w:r>
      <w:r w:rsidRPr="00D94C0C">
        <w:t>инструменты, приспособления и материалы для выполнения заданий.</w:t>
      </w:r>
    </w:p>
    <w:p w:rsidR="00FD0C4C" w:rsidRPr="00D94C0C" w:rsidRDefault="00FD0C4C" w:rsidP="00E459BD">
      <w:pPr>
        <w:pStyle w:val="a3"/>
        <w:spacing w:before="0" w:beforeAutospacing="0" w:after="0" w:afterAutospacing="0"/>
        <w:rPr>
          <w:iCs/>
          <w:color w:val="000000"/>
        </w:rPr>
      </w:pPr>
    </w:p>
    <w:p w:rsidR="002E0420" w:rsidRPr="00D94C0C" w:rsidRDefault="00E459BD" w:rsidP="00E459BD">
      <w:pPr>
        <w:pStyle w:val="a3"/>
        <w:spacing w:before="0" w:beforeAutospacing="0" w:after="0" w:afterAutospacing="0"/>
        <w:rPr>
          <w:b/>
          <w:iCs/>
          <w:color w:val="000000"/>
        </w:rPr>
      </w:pPr>
      <w:r w:rsidRPr="00D94C0C">
        <w:rPr>
          <w:b/>
          <w:iCs/>
          <w:color w:val="000000"/>
        </w:rPr>
        <w:t>Игра «Кто подарит этот букет?»</w:t>
      </w:r>
    </w:p>
    <w:p w:rsidR="00E459BD" w:rsidRPr="00D94C0C" w:rsidRDefault="00E459BD" w:rsidP="00B627C7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4C0C">
        <w:rPr>
          <w:color w:val="000000"/>
        </w:rPr>
        <w:t>Данная игра рассчитана на младший школьный возраст. Она может проводиться как в течение одного занятия, так и в более продолжительные сроки (например, при изучении одного раздела темы). Смысл ее в следующем: каждый цветок букета и ваза вырезаются из цветной бумаги, количество деталей должно соответствовать количеству подготовленных педагогом вопросов и заданий для контроля; в процессе занятия детали будущего букета получают те учащиеся, которые правильно ответили на вопрос, раньше справились с заданием, качественно выполнили работу, смогли объяснить значение и смысл выполняемого задания, работали самостоятельно и т.д. в зависимости от тех критериев, которые выбрал педагог для контроля.</w:t>
      </w:r>
    </w:p>
    <w:p w:rsidR="00FD0C4C" w:rsidRPr="00D94C0C" w:rsidRDefault="00FD0C4C" w:rsidP="00B627C7">
      <w:pPr>
        <w:pStyle w:val="a3"/>
        <w:spacing w:before="0" w:beforeAutospacing="0" w:after="0" w:afterAutospacing="0"/>
        <w:jc w:val="both"/>
        <w:rPr>
          <w:iCs/>
          <w:color w:val="000000"/>
        </w:rPr>
      </w:pPr>
    </w:p>
    <w:p w:rsidR="002E0420" w:rsidRPr="00D94C0C" w:rsidRDefault="002E0420" w:rsidP="00B627C7">
      <w:pPr>
        <w:pStyle w:val="a3"/>
        <w:spacing w:before="0" w:beforeAutospacing="0" w:after="0" w:afterAutospacing="0"/>
        <w:jc w:val="both"/>
        <w:rPr>
          <w:b/>
          <w:iCs/>
          <w:color w:val="000000"/>
        </w:rPr>
      </w:pPr>
      <w:r w:rsidRPr="00D94C0C">
        <w:rPr>
          <w:b/>
          <w:iCs/>
          <w:color w:val="000000"/>
        </w:rPr>
        <w:t xml:space="preserve">Игра «Диалог» </w:t>
      </w:r>
      <w:r w:rsidRPr="00D94C0C">
        <w:rPr>
          <w:iCs/>
          <w:color w:val="000000"/>
        </w:rPr>
        <w:t>(для среднего и старшего возраста учащихся)</w:t>
      </w:r>
    </w:p>
    <w:p w:rsidR="00B627C7" w:rsidRPr="00D94C0C" w:rsidRDefault="00E459BD" w:rsidP="00B627C7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4C0C">
        <w:rPr>
          <w:color w:val="000000"/>
        </w:rPr>
        <w:t xml:space="preserve">По своей структуре игра напоминает «мозговой штурм». Формируется несколько команд. Вместо жетонов участники получают маршрутные листы по следующей форме: </w:t>
      </w:r>
    </w:p>
    <w:p w:rsidR="00B627C7" w:rsidRPr="00D94C0C" w:rsidRDefault="00B627C7" w:rsidP="00B627C7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4C0C">
        <w:rPr>
          <w:color w:val="000000"/>
        </w:rPr>
        <w:t xml:space="preserve">- </w:t>
      </w:r>
      <w:r w:rsidR="00E459BD" w:rsidRPr="00D94C0C">
        <w:rPr>
          <w:color w:val="000000"/>
        </w:rPr>
        <w:t xml:space="preserve">номер играющего, </w:t>
      </w:r>
    </w:p>
    <w:p w:rsidR="00B627C7" w:rsidRPr="00D94C0C" w:rsidRDefault="00B627C7" w:rsidP="00B627C7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4C0C">
        <w:rPr>
          <w:color w:val="000000"/>
        </w:rPr>
        <w:t xml:space="preserve">- </w:t>
      </w:r>
      <w:r w:rsidR="00E459BD" w:rsidRPr="00D94C0C">
        <w:rPr>
          <w:color w:val="000000"/>
        </w:rPr>
        <w:t xml:space="preserve">раунд, </w:t>
      </w:r>
    </w:p>
    <w:p w:rsidR="00B627C7" w:rsidRPr="00D94C0C" w:rsidRDefault="00B627C7" w:rsidP="00B627C7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4C0C">
        <w:rPr>
          <w:color w:val="000000"/>
        </w:rPr>
        <w:t xml:space="preserve">- </w:t>
      </w:r>
      <w:r w:rsidR="00E459BD" w:rsidRPr="00D94C0C">
        <w:rPr>
          <w:color w:val="000000"/>
        </w:rPr>
        <w:t xml:space="preserve">стол, </w:t>
      </w:r>
    </w:p>
    <w:p w:rsidR="00B627C7" w:rsidRPr="00D94C0C" w:rsidRDefault="00B627C7" w:rsidP="00B627C7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4C0C">
        <w:rPr>
          <w:color w:val="000000"/>
        </w:rPr>
        <w:t xml:space="preserve">- </w:t>
      </w:r>
      <w:r w:rsidR="00E459BD" w:rsidRPr="00D94C0C">
        <w:rPr>
          <w:color w:val="000000"/>
        </w:rPr>
        <w:t xml:space="preserve">номер карточки, </w:t>
      </w:r>
    </w:p>
    <w:p w:rsidR="00B627C7" w:rsidRPr="00D94C0C" w:rsidRDefault="00B627C7" w:rsidP="00B627C7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4C0C">
        <w:rPr>
          <w:color w:val="000000"/>
        </w:rPr>
        <w:t xml:space="preserve">- </w:t>
      </w:r>
      <w:r w:rsidR="00E459BD" w:rsidRPr="00D94C0C">
        <w:rPr>
          <w:color w:val="000000"/>
        </w:rPr>
        <w:t xml:space="preserve">оценка за ответ, </w:t>
      </w:r>
    </w:p>
    <w:p w:rsidR="00B627C7" w:rsidRPr="00D94C0C" w:rsidRDefault="00B627C7" w:rsidP="00B627C7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4C0C">
        <w:rPr>
          <w:color w:val="000000"/>
        </w:rPr>
        <w:t xml:space="preserve">- </w:t>
      </w:r>
      <w:r w:rsidR="00E459BD" w:rsidRPr="00D94C0C">
        <w:rPr>
          <w:color w:val="000000"/>
        </w:rPr>
        <w:t xml:space="preserve">фамилия. </w:t>
      </w:r>
    </w:p>
    <w:p w:rsidR="00B627C7" w:rsidRPr="00D94C0C" w:rsidRDefault="00B627C7" w:rsidP="00B627C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E459BD" w:rsidRPr="00D94C0C" w:rsidRDefault="00E459BD" w:rsidP="00B627C7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4C0C">
        <w:rPr>
          <w:color w:val="000000"/>
        </w:rPr>
        <w:t>Чтобы маршрутный лист мог использоваться многократно, две последние графы имеют вкладыш (указывается фамилия и оценка за ответ).</w:t>
      </w:r>
    </w:p>
    <w:p w:rsidR="00B627C7" w:rsidRPr="00D94C0C" w:rsidRDefault="00B627C7" w:rsidP="00B627C7">
      <w:pPr>
        <w:pStyle w:val="a3"/>
        <w:spacing w:before="0" w:beforeAutospacing="0" w:after="0" w:afterAutospacing="0"/>
        <w:jc w:val="both"/>
        <w:rPr>
          <w:color w:val="000000"/>
          <w:u w:val="single"/>
        </w:rPr>
      </w:pPr>
    </w:p>
    <w:p w:rsidR="002E0420" w:rsidRPr="00D94C0C" w:rsidRDefault="002E0420" w:rsidP="00B627C7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4C0C">
        <w:rPr>
          <w:color w:val="000000"/>
          <w:u w:val="single"/>
        </w:rPr>
        <w:t>Правила игры</w:t>
      </w:r>
      <w:r w:rsidRPr="00D94C0C">
        <w:rPr>
          <w:color w:val="000000"/>
        </w:rPr>
        <w:t>:</w:t>
      </w:r>
    </w:p>
    <w:p w:rsidR="00E459BD" w:rsidRPr="00D94C0C" w:rsidRDefault="00E459BD" w:rsidP="00B627C7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4C0C">
        <w:rPr>
          <w:color w:val="000000"/>
        </w:rPr>
        <w:t>Объявляется тема, даются вопросы для повторения, список литературы, указывается день</w:t>
      </w:r>
      <w:r w:rsidR="00966684">
        <w:rPr>
          <w:color w:val="000000"/>
        </w:rPr>
        <w:t xml:space="preserve"> проведения игры</w:t>
      </w:r>
      <w:r w:rsidRPr="00D94C0C">
        <w:rPr>
          <w:color w:val="000000"/>
        </w:rPr>
        <w:t>. Перед занятием идет подготовка: расставляются столы, выдаются маршрутные листы, на столах раскладываются карточки с вопросами или практическими заданиями.</w:t>
      </w:r>
    </w:p>
    <w:p w:rsidR="00E459BD" w:rsidRPr="00D94C0C" w:rsidRDefault="00E459BD" w:rsidP="00B627C7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4C0C">
        <w:rPr>
          <w:color w:val="000000"/>
        </w:rPr>
        <w:t>Участники занимают свои места, им объясняют правила игры, и по сигналу уч</w:t>
      </w:r>
      <w:r w:rsidR="002E0420" w:rsidRPr="00D94C0C">
        <w:rPr>
          <w:color w:val="000000"/>
        </w:rPr>
        <w:t>ащиеся</w:t>
      </w:r>
      <w:r w:rsidRPr="00D94C0C">
        <w:rPr>
          <w:color w:val="000000"/>
        </w:rPr>
        <w:t xml:space="preserve"> выбирают себе карточку. Дается минута на обдумывание, и затем участники поочередно отвечают на вопросы своей карточки или выполняют практическое задание. Ответы комментируются играющими и оцениваются по определенной системе, оговоренной заранее. Согласованная оценка вносится в маршрутный лист.</w:t>
      </w:r>
    </w:p>
    <w:p w:rsidR="00E459BD" w:rsidRPr="00D94C0C" w:rsidRDefault="00E459BD" w:rsidP="00B627C7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4C0C">
        <w:rPr>
          <w:color w:val="000000"/>
        </w:rPr>
        <w:t>По окончании игры вкладыши собираются. В ходе игры педагог принимает участие в беседе за столом, а по окончании подводит итоги.</w:t>
      </w:r>
    </w:p>
    <w:p w:rsidR="002E0420" w:rsidRPr="00D94C0C" w:rsidRDefault="002E0420" w:rsidP="00B627C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E459BD" w:rsidRPr="00D94C0C" w:rsidRDefault="00E459BD" w:rsidP="00B627C7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4C0C">
        <w:rPr>
          <w:color w:val="000000"/>
        </w:rPr>
        <w:t>Зная особенности группы, педагог может заранее готовить «экспертов». Положительное влияние на объективность оценки оказывает определение критериев оценки, которыми могут быть: полнота, логика и доказательность ответа, уверенность, грамотность, наличие вывода и обобщения и т.д.</w:t>
      </w:r>
    </w:p>
    <w:p w:rsidR="00E459BD" w:rsidRPr="00D94C0C" w:rsidRDefault="00E459BD" w:rsidP="00B627C7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D94C0C">
        <w:rPr>
          <w:color w:val="000000"/>
        </w:rPr>
        <w:t>Игра «Диалог» может носить репродуктивный или проблемный характер. Это определяется постановкой вопросов и практических заданий. Помимо контроля знаний «Диалог» решает и другие учебные задачи: прививает учащимся навыки ведения диалогов, умения комментировать ответы, обосновывать оценку. Кроме того, совершенствуется речевая культура и развивается произвольное внимание.</w:t>
      </w:r>
    </w:p>
    <w:p w:rsidR="002E0420" w:rsidRPr="00D94C0C" w:rsidRDefault="002E0420" w:rsidP="00B627C7">
      <w:pPr>
        <w:pStyle w:val="a3"/>
        <w:spacing w:before="0" w:beforeAutospacing="0" w:after="0" w:afterAutospacing="0"/>
        <w:jc w:val="both"/>
        <w:rPr>
          <w:iCs/>
          <w:color w:val="000000"/>
        </w:rPr>
      </w:pPr>
    </w:p>
    <w:p w:rsidR="00B627C7" w:rsidRPr="00D94C0C" w:rsidRDefault="00B627C7" w:rsidP="00B627C7">
      <w:pPr>
        <w:pStyle w:val="a3"/>
        <w:spacing w:before="0" w:beforeAutospacing="0" w:after="0" w:afterAutospacing="0"/>
        <w:ind w:firstLine="708"/>
        <w:jc w:val="both"/>
      </w:pPr>
      <w:r w:rsidRPr="00D94C0C">
        <w:t>Многие из описанных игр, кроме теоретических вопросов, могут включать в себя и практические задания. Наряду с интеллектуально-творческими играми для контроля УУД могут использоваться игры, состоящие из набора конкурсов прикладного характера. Например, игра «Вот такие наши руки!». Варианты заданий:</w:t>
      </w:r>
    </w:p>
    <w:p w:rsidR="00B627C7" w:rsidRPr="00D94C0C" w:rsidRDefault="00B627C7" w:rsidP="00B627C7">
      <w:pPr>
        <w:pStyle w:val="a3"/>
        <w:spacing w:before="0" w:beforeAutospacing="0" w:after="0" w:afterAutospacing="0"/>
        <w:jc w:val="both"/>
      </w:pPr>
      <w:r w:rsidRPr="00D94C0C">
        <w:t>- кто быстрее и точнее выкроит по шаблону различные детали;</w:t>
      </w:r>
    </w:p>
    <w:p w:rsidR="00B627C7" w:rsidRPr="00D94C0C" w:rsidRDefault="00B627C7" w:rsidP="00B627C7">
      <w:pPr>
        <w:pStyle w:val="a3"/>
        <w:spacing w:before="0" w:beforeAutospacing="0" w:after="0" w:afterAutospacing="0"/>
        <w:jc w:val="both"/>
      </w:pPr>
      <w:r w:rsidRPr="00D94C0C">
        <w:t xml:space="preserve">- кто больше деталей </w:t>
      </w:r>
      <w:r w:rsidR="00B42D7E" w:rsidRPr="00D94C0C">
        <w:t xml:space="preserve">расположит </w:t>
      </w:r>
      <w:r w:rsidRPr="00D94C0C">
        <w:t>на листе бумаги и сделает это экономнее;</w:t>
      </w:r>
    </w:p>
    <w:p w:rsidR="00B627C7" w:rsidRPr="00D94C0C" w:rsidRDefault="00B627C7" w:rsidP="00B627C7">
      <w:pPr>
        <w:pStyle w:val="a3"/>
        <w:spacing w:before="0" w:beforeAutospacing="0" w:after="0" w:afterAutospacing="0"/>
        <w:jc w:val="both"/>
      </w:pPr>
      <w:r w:rsidRPr="00D94C0C">
        <w:t>- кто назовет больше инструментов в течение определенного времени;</w:t>
      </w:r>
    </w:p>
    <w:p w:rsidR="00B627C7" w:rsidRPr="00D94C0C" w:rsidRDefault="00B627C7" w:rsidP="00B627C7">
      <w:pPr>
        <w:pStyle w:val="a3"/>
        <w:spacing w:before="0" w:beforeAutospacing="0" w:after="0" w:afterAutospacing="0"/>
        <w:jc w:val="both"/>
      </w:pPr>
      <w:r w:rsidRPr="00D94C0C">
        <w:t>- кто за одну минуту нанижет больше пуговиц на нитку.</w:t>
      </w:r>
    </w:p>
    <w:p w:rsidR="00B627C7" w:rsidRPr="00D94C0C" w:rsidRDefault="00B627C7" w:rsidP="00B627C7">
      <w:pPr>
        <w:pStyle w:val="a3"/>
        <w:spacing w:before="0" w:beforeAutospacing="0" w:after="0" w:afterAutospacing="0"/>
        <w:jc w:val="both"/>
        <w:rPr>
          <w:iCs/>
        </w:rPr>
      </w:pPr>
    </w:p>
    <w:p w:rsidR="000A4A4F" w:rsidRPr="00D94C0C" w:rsidRDefault="000A4A4F" w:rsidP="000A4A4F">
      <w:pPr>
        <w:pStyle w:val="a3"/>
        <w:spacing w:before="0" w:beforeAutospacing="0" w:after="0" w:afterAutospacing="0"/>
        <w:jc w:val="both"/>
        <w:rPr>
          <w:b/>
          <w:iCs/>
        </w:rPr>
      </w:pPr>
      <w:r w:rsidRPr="00D94C0C">
        <w:rPr>
          <w:b/>
          <w:iCs/>
        </w:rPr>
        <w:t>Кроссворд</w:t>
      </w:r>
    </w:p>
    <w:p w:rsidR="000A4A4F" w:rsidRPr="00D94C0C" w:rsidRDefault="000A4A4F" w:rsidP="000A4A4F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4C0C">
        <w:rPr>
          <w:color w:val="000000"/>
        </w:rPr>
        <w:t>Кроссворд – задача, построенная на пересечении слов. В клетки, начиная с числового обозначения, нужно вписать ответы к предложенным значениям слов. Загадываются имена существительные в именительном падеже единственного числа. В зависимости от уровня подготовленности детей дается подробное или краткое объяснение термина. Значения слов лучше смотреть в словарях, энциклопедиях.</w:t>
      </w:r>
    </w:p>
    <w:p w:rsidR="00E11C95" w:rsidRPr="00D94C0C" w:rsidRDefault="00E11C95" w:rsidP="000A4A4F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ED0C01" w:rsidRPr="00D94C0C" w:rsidRDefault="00E11C95" w:rsidP="00ED0C01">
      <w:pPr>
        <w:pStyle w:val="a3"/>
        <w:spacing w:before="0" w:beforeAutospacing="0" w:after="0" w:afterAutospacing="0"/>
        <w:rPr>
          <w:b/>
          <w:iCs/>
          <w:color w:val="000000"/>
        </w:rPr>
      </w:pPr>
      <w:r w:rsidRPr="00D94C0C">
        <w:rPr>
          <w:b/>
          <w:iCs/>
          <w:color w:val="000000"/>
        </w:rPr>
        <w:t>Тест</w:t>
      </w:r>
    </w:p>
    <w:p w:rsidR="00E11C95" w:rsidRPr="00D94C0C" w:rsidRDefault="00E11C95" w:rsidP="00ED0C01">
      <w:pPr>
        <w:pStyle w:val="a3"/>
        <w:spacing w:before="0" w:beforeAutospacing="0" w:after="0" w:afterAutospacing="0"/>
        <w:rPr>
          <w:color w:val="000000"/>
        </w:rPr>
      </w:pPr>
      <w:r w:rsidRPr="00D94C0C">
        <w:rPr>
          <w:color w:val="000000"/>
        </w:rPr>
        <w:t>Тест – краткое стандартизированное испытание, в результате которого делается попытка оценить той или иной этап образовательного процесса. Общий план создания тестов состоит из трех этапов:</w:t>
      </w:r>
    </w:p>
    <w:p w:rsidR="00E11C95" w:rsidRPr="00D94C0C" w:rsidRDefault="00E11C95" w:rsidP="00E11C9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4C0C">
        <w:rPr>
          <w:color w:val="000000"/>
        </w:rPr>
        <w:t>- определение набора знаний и умений, которые необходимо проверить с помощью теста;</w:t>
      </w:r>
    </w:p>
    <w:p w:rsidR="00E11C95" w:rsidRPr="00D94C0C" w:rsidRDefault="00E11C95" w:rsidP="00E11C9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4C0C">
        <w:rPr>
          <w:color w:val="000000"/>
        </w:rPr>
        <w:t>- подбор заданий, которые позволяют определить наличие изучаемых знаний, умений и навыков;</w:t>
      </w:r>
    </w:p>
    <w:p w:rsidR="00E11C95" w:rsidRPr="00D94C0C" w:rsidRDefault="00E11C95" w:rsidP="00E11C9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4C0C">
        <w:rPr>
          <w:color w:val="000000"/>
        </w:rPr>
        <w:t xml:space="preserve">- экспериментальная проверка теста. </w:t>
      </w:r>
    </w:p>
    <w:p w:rsidR="00E11C95" w:rsidRPr="00D94C0C" w:rsidRDefault="00E11C95" w:rsidP="00E11C95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E11C95" w:rsidRPr="00D94C0C" w:rsidRDefault="00E11C95" w:rsidP="00E11C9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4C0C">
        <w:rPr>
          <w:color w:val="000000"/>
        </w:rPr>
        <w:t>Составляя тест, необходимо определиться в форме представления задания и вариантов ответа.</w:t>
      </w:r>
    </w:p>
    <w:p w:rsidR="00E11C95" w:rsidRPr="00D94C0C" w:rsidRDefault="00E11C95" w:rsidP="00E11C9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4C0C">
        <w:rPr>
          <w:color w:val="000000"/>
        </w:rPr>
        <w:t>Существуют следующие формы:</w:t>
      </w:r>
    </w:p>
    <w:p w:rsidR="00E11C95" w:rsidRPr="00D94C0C" w:rsidRDefault="00E11C95" w:rsidP="00E11C95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</w:rPr>
      </w:pPr>
      <w:r w:rsidRPr="00D94C0C">
        <w:rPr>
          <w:color w:val="000000"/>
        </w:rPr>
        <w:t xml:space="preserve"> Тест различения содержит несколько вариантов ответов, из которых испытуемый должен выбрать один или несколько. </w:t>
      </w:r>
    </w:p>
    <w:p w:rsidR="00E11C95" w:rsidRPr="00D94C0C" w:rsidRDefault="00E11C95" w:rsidP="00E11C95">
      <w:pPr>
        <w:pStyle w:val="a3"/>
        <w:spacing w:before="0" w:beforeAutospacing="0" w:after="0" w:afterAutospacing="0"/>
        <w:ind w:left="705"/>
        <w:jc w:val="both"/>
        <w:rPr>
          <w:color w:val="000000"/>
        </w:rPr>
      </w:pPr>
      <w:r w:rsidRPr="00D94C0C">
        <w:rPr>
          <w:color w:val="000000"/>
          <w:u w:val="single"/>
        </w:rPr>
        <w:t>Например</w:t>
      </w:r>
      <w:r w:rsidRPr="00D94C0C">
        <w:rPr>
          <w:color w:val="000000"/>
        </w:rPr>
        <w:t>, найдите на рисунке: плоский двойной узел; плоский   одинарный узел; петельный узел; переплетенный узел;</w:t>
      </w:r>
    </w:p>
    <w:p w:rsidR="00E11C95" w:rsidRPr="00D94C0C" w:rsidRDefault="00E11C95" w:rsidP="00E11C95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</w:rPr>
      </w:pPr>
      <w:r w:rsidRPr="00D94C0C">
        <w:rPr>
          <w:color w:val="000000"/>
        </w:rPr>
        <w:t xml:space="preserve">Тест опознания требует от обследуемого узнать, правильно или нет сформулировано правило, определение или другая информация. </w:t>
      </w:r>
      <w:r w:rsidRPr="00D94C0C">
        <w:rPr>
          <w:color w:val="000000"/>
          <w:u w:val="single"/>
        </w:rPr>
        <w:t>Например,</w:t>
      </w:r>
      <w:r w:rsidRPr="00D94C0C">
        <w:rPr>
          <w:color w:val="000000"/>
        </w:rPr>
        <w:t xml:space="preserve"> «Согласны ли вы с определением: Красный угол – самое почитаемое место в крестьянской избе? Да или нет? (Ненужное зачеркнуть.)»;</w:t>
      </w:r>
    </w:p>
    <w:p w:rsidR="00E11C95" w:rsidRPr="00D94C0C" w:rsidRDefault="00E11C95" w:rsidP="00E11C95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</w:rPr>
      </w:pPr>
      <w:r w:rsidRPr="00D94C0C">
        <w:rPr>
          <w:color w:val="000000"/>
        </w:rPr>
        <w:t xml:space="preserve">Тест на завершение отличается от других тем, что в нем вопрос или формулировка задания даются незаконченным предложением, которое опрашиваемый должен завершить. </w:t>
      </w:r>
    </w:p>
    <w:p w:rsidR="00E11C95" w:rsidRPr="00D94C0C" w:rsidRDefault="00E11C95" w:rsidP="00E11C95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  <w:r w:rsidRPr="00D94C0C">
        <w:rPr>
          <w:color w:val="000000"/>
          <w:u w:val="single"/>
        </w:rPr>
        <w:t>Например</w:t>
      </w:r>
      <w:r w:rsidRPr="00D94C0C">
        <w:rPr>
          <w:color w:val="000000"/>
        </w:rPr>
        <w:t xml:space="preserve">, допишите предложение: </w:t>
      </w:r>
    </w:p>
    <w:p w:rsidR="00E11C95" w:rsidRPr="00D94C0C" w:rsidRDefault="00E11C95" w:rsidP="00E11C95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  <w:r w:rsidRPr="00D94C0C">
        <w:rPr>
          <w:color w:val="000000"/>
        </w:rPr>
        <w:t>«Повойник - это...» (женский головной убор), «Припорох - это...» (способ перевода рисунка на ткань);</w:t>
      </w:r>
    </w:p>
    <w:p w:rsidR="00E11C95" w:rsidRPr="00D94C0C" w:rsidRDefault="00E11C95" w:rsidP="00E11C95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</w:rPr>
      </w:pPr>
      <w:r w:rsidRPr="00D94C0C">
        <w:rPr>
          <w:color w:val="000000"/>
        </w:rPr>
        <w:t xml:space="preserve">Тест-задача с выбором ответа. В данном тесте опрашиваемому необходимо закончить определение, выбрав правильный вариант ответа. </w:t>
      </w:r>
      <w:r w:rsidRPr="00D94C0C">
        <w:rPr>
          <w:color w:val="000000"/>
          <w:u w:val="single"/>
        </w:rPr>
        <w:t>Например</w:t>
      </w:r>
      <w:r w:rsidRPr="00D94C0C">
        <w:rPr>
          <w:color w:val="000000"/>
        </w:rPr>
        <w:t xml:space="preserve">, выбери нужное предложение: </w:t>
      </w:r>
    </w:p>
    <w:p w:rsidR="00E11C95" w:rsidRPr="00D94C0C" w:rsidRDefault="00E11C95" w:rsidP="00E11C95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D94C0C">
        <w:rPr>
          <w:color w:val="000000"/>
        </w:rPr>
        <w:t>«Орнамент - это:</w:t>
      </w:r>
    </w:p>
    <w:p w:rsidR="00E11C95" w:rsidRPr="00D94C0C" w:rsidRDefault="00E11C95" w:rsidP="00E11C95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  <w:r w:rsidRPr="00D94C0C">
        <w:t>а) орнамент – это узор, основанный на повторе и чередовании составляющих его элементов, предназначается для украшения различных предметов;</w:t>
      </w:r>
    </w:p>
    <w:p w:rsidR="00E11C95" w:rsidRPr="00D94C0C" w:rsidRDefault="00E11C95" w:rsidP="00E11C95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D94C0C">
        <w:rPr>
          <w:color w:val="000000"/>
        </w:rPr>
        <w:t>б) орнамент – это рисунок.</w:t>
      </w:r>
    </w:p>
    <w:p w:rsidR="00B42D7E" w:rsidRDefault="00B42D7E" w:rsidP="00E11C95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</w:rPr>
      </w:pPr>
    </w:p>
    <w:p w:rsidR="00E11C95" w:rsidRDefault="00E11C95" w:rsidP="00E11C95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 w:rsidRPr="00D94C0C">
        <w:rPr>
          <w:b/>
          <w:color w:val="000000"/>
        </w:rPr>
        <w:t>Итак</w:t>
      </w:r>
      <w:proofErr w:type="gramEnd"/>
      <w:r w:rsidRPr="00D94C0C">
        <w:rPr>
          <w:color w:val="000000"/>
        </w:rPr>
        <w:t>:</w:t>
      </w:r>
    </w:p>
    <w:p w:rsidR="00B42D7E" w:rsidRPr="00D94C0C" w:rsidRDefault="00B42D7E" w:rsidP="00E11C95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E11C95" w:rsidRPr="00D94C0C" w:rsidRDefault="00E11C95" w:rsidP="00E11C95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5C6CB6">
        <w:rPr>
          <w:b/>
          <w:color w:val="000000"/>
          <w:u w:val="single"/>
        </w:rPr>
        <w:t>Контрольные занятия</w:t>
      </w:r>
      <w:r w:rsidRPr="00D94C0C">
        <w:rPr>
          <w:color w:val="000000"/>
        </w:rPr>
        <w:t xml:space="preserve"> могут быть запланированы по каким-либо основным разделам программы. Их может быть в течение года несколько. В конце года (апрель-май) </w:t>
      </w:r>
      <w:r w:rsidRPr="00D94C0C">
        <w:rPr>
          <w:color w:val="000000"/>
        </w:rPr>
        <w:lastRenderedPageBreak/>
        <w:t xml:space="preserve">обязательно провести контрольное занятие по освоению программы текущего года или по завершению программы. </w:t>
      </w:r>
    </w:p>
    <w:p w:rsidR="00E11C95" w:rsidRPr="00D94C0C" w:rsidRDefault="00E11C95" w:rsidP="00E11C95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5C6CB6">
        <w:rPr>
          <w:b/>
          <w:color w:val="000000"/>
          <w:u w:val="single"/>
        </w:rPr>
        <w:t>Итоговым занятием</w:t>
      </w:r>
      <w:r w:rsidRPr="00D94C0C">
        <w:rPr>
          <w:color w:val="000000"/>
        </w:rPr>
        <w:t xml:space="preserve"> года может быть: выставка, концерт, мероприятие, досуговая программа</w:t>
      </w:r>
      <w:r w:rsidR="00BA797B" w:rsidRPr="00D94C0C">
        <w:rPr>
          <w:color w:val="000000"/>
        </w:rPr>
        <w:t>, конкурс творческих работ, творческий отчет</w:t>
      </w:r>
      <w:r w:rsidRPr="00D94C0C">
        <w:rPr>
          <w:color w:val="000000"/>
        </w:rPr>
        <w:t>.</w:t>
      </w:r>
    </w:p>
    <w:p w:rsidR="00E11C95" w:rsidRPr="00D94C0C" w:rsidRDefault="00E11C95" w:rsidP="000A4A4F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E0420" w:rsidRPr="00D94C0C" w:rsidRDefault="00E459BD" w:rsidP="00E459BD">
      <w:pPr>
        <w:pStyle w:val="a3"/>
        <w:spacing w:before="0" w:beforeAutospacing="0" w:after="0" w:afterAutospacing="0"/>
        <w:rPr>
          <w:iCs/>
          <w:color w:val="000000"/>
        </w:rPr>
      </w:pPr>
      <w:r w:rsidRPr="00D94C0C">
        <w:rPr>
          <w:b/>
          <w:iCs/>
          <w:color w:val="000000"/>
        </w:rPr>
        <w:t>Конкурс творческих работ</w:t>
      </w:r>
    </w:p>
    <w:p w:rsidR="000A4A4F" w:rsidRPr="00D94C0C" w:rsidRDefault="00E459BD" w:rsidP="000A4A4F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4C0C">
        <w:rPr>
          <w:color w:val="000000"/>
        </w:rPr>
        <w:t xml:space="preserve">Форма итогового (иногда текущего) контроля проводится с целью определения уровня усвоения содержания образования, степени подготовленности к самостоятельной работе, выявления наиболее способных и талантливых детей. </w:t>
      </w:r>
    </w:p>
    <w:p w:rsidR="000A4A4F" w:rsidRPr="00D94C0C" w:rsidRDefault="000A4A4F" w:rsidP="000A4A4F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4C0C">
        <w:rPr>
          <w:color w:val="000000"/>
        </w:rPr>
        <w:t>Конкурс творческих работ планируется как итоговое занятие.</w:t>
      </w:r>
    </w:p>
    <w:p w:rsidR="00E459BD" w:rsidRPr="00D94C0C" w:rsidRDefault="00E459BD" w:rsidP="000A4A4F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4C0C">
        <w:rPr>
          <w:color w:val="000000"/>
        </w:rPr>
        <w:t>Может проводится по любому виду деятельности и среди разных творческих продуктов: рефератов, изделий, рисунков, показательных выступлений и т.д. По результатам конкурса, при необходимости, педагог может дифференцировать образовательный процесс и составить индивидуальные программы обучения.</w:t>
      </w:r>
    </w:p>
    <w:p w:rsidR="008D30A6" w:rsidRPr="00D94C0C" w:rsidRDefault="00E11C95" w:rsidP="00E11C95">
      <w:pPr>
        <w:pStyle w:val="a3"/>
        <w:spacing w:before="0" w:beforeAutospacing="0" w:after="0" w:afterAutospacing="0"/>
        <w:jc w:val="both"/>
        <w:rPr>
          <w:b/>
          <w:iCs/>
          <w:color w:val="000000"/>
        </w:rPr>
      </w:pPr>
      <w:r w:rsidRPr="00D94C0C">
        <w:rPr>
          <w:b/>
          <w:iCs/>
          <w:color w:val="000000"/>
        </w:rPr>
        <w:t>Выставка</w:t>
      </w:r>
    </w:p>
    <w:p w:rsidR="008D30A6" w:rsidRPr="00D94C0C" w:rsidRDefault="008D30A6" w:rsidP="00E11C9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4C0C">
        <w:rPr>
          <w:color w:val="000000"/>
        </w:rPr>
        <w:t xml:space="preserve">Для оценивания практических навыков и умений по разделам программы можно провести итоговое занятие в форме выставки. Цель такого занятия – </w:t>
      </w:r>
    </w:p>
    <w:p w:rsidR="00E11C95" w:rsidRPr="00D94C0C" w:rsidRDefault="00E11C95" w:rsidP="00E11C9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4C0C">
        <w:rPr>
          <w:color w:val="000000"/>
        </w:rPr>
        <w:t>определени</w:t>
      </w:r>
      <w:r w:rsidR="008D30A6" w:rsidRPr="00D94C0C">
        <w:rPr>
          <w:color w:val="000000"/>
        </w:rPr>
        <w:t>е</w:t>
      </w:r>
      <w:r w:rsidRPr="00D94C0C">
        <w:rPr>
          <w:color w:val="000000"/>
        </w:rPr>
        <w:t xml:space="preserve"> уровня мастерства, культуры, техники исполнения творческих продуктов, а также с целью выявления и развития творческих способностей учащихся. </w:t>
      </w:r>
      <w:r w:rsidR="008D30A6" w:rsidRPr="00D94C0C">
        <w:rPr>
          <w:color w:val="000000"/>
        </w:rPr>
        <w:t>Выставка детских работ м</w:t>
      </w:r>
      <w:r w:rsidRPr="00D94C0C">
        <w:rPr>
          <w:color w:val="000000"/>
        </w:rPr>
        <w:t>ожет быть персональной или коллективной по различным направлениям дополнительного образования. По итогам выставки лучшим участникам может выдаваться диплом или творческий приз. Выставка является инструментом поощрения учащихся.</w:t>
      </w:r>
    </w:p>
    <w:p w:rsidR="00FD0C4C" w:rsidRPr="00D94C0C" w:rsidRDefault="00FD0C4C" w:rsidP="000A4A4F">
      <w:pPr>
        <w:pStyle w:val="a3"/>
        <w:spacing w:before="0" w:beforeAutospacing="0" w:after="0" w:afterAutospacing="0"/>
        <w:jc w:val="both"/>
        <w:rPr>
          <w:iCs/>
          <w:color w:val="000000"/>
        </w:rPr>
      </w:pPr>
    </w:p>
    <w:p w:rsidR="000A4A4F" w:rsidRPr="00D94C0C" w:rsidRDefault="00E459BD" w:rsidP="000A4A4F">
      <w:pPr>
        <w:pStyle w:val="a3"/>
        <w:spacing w:before="0" w:beforeAutospacing="0" w:after="0" w:afterAutospacing="0"/>
        <w:jc w:val="both"/>
        <w:rPr>
          <w:iCs/>
          <w:color w:val="000000"/>
        </w:rPr>
      </w:pPr>
      <w:r w:rsidRPr="00D94C0C">
        <w:rPr>
          <w:b/>
          <w:iCs/>
          <w:color w:val="000000"/>
        </w:rPr>
        <w:t>Творческий отчет</w:t>
      </w:r>
    </w:p>
    <w:p w:rsidR="00E459BD" w:rsidRPr="00D94C0C" w:rsidRDefault="000A4A4F" w:rsidP="000A4A4F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4C0C">
        <w:rPr>
          <w:color w:val="000000"/>
        </w:rPr>
        <w:t xml:space="preserve">Планируется как итоговое занятие. </w:t>
      </w:r>
      <w:r w:rsidR="00E459BD" w:rsidRPr="00D94C0C">
        <w:rPr>
          <w:color w:val="000000"/>
        </w:rPr>
        <w:t xml:space="preserve">Это форма итогового контроля, направленная на подведение итогов работы детского объединения, на выявление уровня развития творческих способностей детей и подростков. Может проводиться по итогам изучения конкретной темы или после прохождения всего курса обучения. Творческий отчет представляет собой индивидуальные или коллективные творческие формы, </w:t>
      </w:r>
      <w:proofErr w:type="gramStart"/>
      <w:r w:rsidR="00E459BD" w:rsidRPr="00D94C0C">
        <w:rPr>
          <w:color w:val="000000"/>
        </w:rPr>
        <w:t>например</w:t>
      </w:r>
      <w:proofErr w:type="gramEnd"/>
      <w:r w:rsidR="00E459BD" w:rsidRPr="00D94C0C">
        <w:rPr>
          <w:color w:val="000000"/>
        </w:rPr>
        <w:t>: концерт, презентация, фестиваль идей и т.д. Чаще всего проводится в объединениях художественно-эстетической направленности, но может применяться в любом профиле дополнительного образования. Отчет способствует развитию творческих способностей детей, раскрытию их возможностей, развитию активности и самостоятельности.</w:t>
      </w:r>
    </w:p>
    <w:p w:rsidR="00E11C95" w:rsidRPr="00D94C0C" w:rsidRDefault="00E11C95" w:rsidP="000A4A4F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A797B" w:rsidRPr="00D94C0C" w:rsidRDefault="00BA797B" w:rsidP="000A4A4F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D94C0C">
        <w:rPr>
          <w:b/>
          <w:color w:val="000000"/>
        </w:rPr>
        <w:t>Мероприятие, досуговая программа</w:t>
      </w:r>
    </w:p>
    <w:p w:rsidR="00BA797B" w:rsidRPr="00D94C0C" w:rsidRDefault="00BA797B" w:rsidP="000A4A4F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4C0C">
        <w:rPr>
          <w:color w:val="000000"/>
        </w:rPr>
        <w:t>Для проведения итогового занятия в форме досуговой программы или мероприятия необходимо:</w:t>
      </w:r>
    </w:p>
    <w:p w:rsidR="00BA797B" w:rsidRPr="00D94C0C" w:rsidRDefault="00BA797B" w:rsidP="000A4A4F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4C0C">
        <w:rPr>
          <w:color w:val="000000"/>
        </w:rPr>
        <w:t>- разработать сценарий;</w:t>
      </w:r>
    </w:p>
    <w:p w:rsidR="00BA797B" w:rsidRPr="00D94C0C" w:rsidRDefault="00BA797B" w:rsidP="000A4A4F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4C0C">
        <w:rPr>
          <w:color w:val="000000"/>
        </w:rPr>
        <w:t>- продумать оформление кабинета;</w:t>
      </w:r>
    </w:p>
    <w:p w:rsidR="00BA797B" w:rsidRPr="00D94C0C" w:rsidRDefault="00BA797B" w:rsidP="000A4A4F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4C0C">
        <w:rPr>
          <w:color w:val="000000"/>
        </w:rPr>
        <w:t>- сделать пригласительные билеты для гостей;</w:t>
      </w:r>
    </w:p>
    <w:p w:rsidR="00BA797B" w:rsidRPr="00D94C0C" w:rsidRDefault="00BA797B" w:rsidP="000A4A4F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4C0C">
        <w:rPr>
          <w:color w:val="000000"/>
        </w:rPr>
        <w:t>- подобрать музыкальное оформление;</w:t>
      </w:r>
    </w:p>
    <w:p w:rsidR="00BA797B" w:rsidRPr="00D94C0C" w:rsidRDefault="00BA797B" w:rsidP="000A4A4F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4C0C">
        <w:rPr>
          <w:color w:val="000000"/>
        </w:rPr>
        <w:t xml:space="preserve">- </w:t>
      </w:r>
      <w:r w:rsidR="00CE215F" w:rsidRPr="00D94C0C">
        <w:rPr>
          <w:color w:val="000000"/>
        </w:rPr>
        <w:t>если это концерт – сделать программки выступлений;</w:t>
      </w:r>
    </w:p>
    <w:p w:rsidR="00CE215F" w:rsidRPr="00D94C0C" w:rsidRDefault="00CE215F" w:rsidP="000A4A4F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4C0C">
        <w:rPr>
          <w:color w:val="000000"/>
        </w:rPr>
        <w:t>- продумать разные формы поощрения: это могут быть дипломы, благодарности детям и родителям, свидетельства об окончании обучения по программе.</w:t>
      </w:r>
    </w:p>
    <w:p w:rsidR="00BA797B" w:rsidRPr="00D94C0C" w:rsidRDefault="00BA797B" w:rsidP="000A4A4F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A797B" w:rsidRPr="00D94C0C" w:rsidRDefault="00FF2229" w:rsidP="000A4A4F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4C0C">
        <w:rPr>
          <w:color w:val="000000"/>
        </w:rPr>
        <w:tab/>
        <w:t>Контрольные и итоговые занятия, разработанные в нетрадиционной занимательной форме</w:t>
      </w:r>
      <w:r w:rsidR="00F44159" w:rsidRPr="00D94C0C">
        <w:rPr>
          <w:color w:val="000000"/>
        </w:rPr>
        <w:t>,</w:t>
      </w:r>
      <w:r w:rsidRPr="00D94C0C">
        <w:rPr>
          <w:color w:val="000000"/>
        </w:rPr>
        <w:t xml:space="preserve"> предполагают творческий подход как со стороны учащихся, так и со стороны педагога, </w:t>
      </w:r>
      <w:r w:rsidR="00F44159" w:rsidRPr="00D94C0C">
        <w:rPr>
          <w:color w:val="000000"/>
        </w:rPr>
        <w:t>они</w:t>
      </w:r>
      <w:r w:rsidRPr="00D94C0C">
        <w:rPr>
          <w:color w:val="000000"/>
        </w:rPr>
        <w:t xml:space="preserve"> способству</w:t>
      </w:r>
      <w:r w:rsidR="00F44159" w:rsidRPr="00D94C0C">
        <w:rPr>
          <w:color w:val="000000"/>
        </w:rPr>
        <w:t>ю</w:t>
      </w:r>
      <w:r w:rsidRPr="00D94C0C">
        <w:rPr>
          <w:color w:val="000000"/>
        </w:rPr>
        <w:t>т ускорению развития личности, развитию мышления, да</w:t>
      </w:r>
      <w:r w:rsidR="00F44159" w:rsidRPr="00D94C0C">
        <w:rPr>
          <w:color w:val="000000"/>
        </w:rPr>
        <w:t>ю</w:t>
      </w:r>
      <w:r w:rsidRPr="00D94C0C">
        <w:rPr>
          <w:color w:val="000000"/>
        </w:rPr>
        <w:t xml:space="preserve">т возможность учащимся проявить себя в </w:t>
      </w:r>
      <w:r w:rsidR="00F44159" w:rsidRPr="00D94C0C">
        <w:rPr>
          <w:color w:val="000000"/>
        </w:rPr>
        <w:t>полной мере</w:t>
      </w:r>
      <w:r w:rsidRPr="00D94C0C">
        <w:rPr>
          <w:color w:val="000000"/>
        </w:rPr>
        <w:t>, придают уверенность в своих силах, мотивиру</w:t>
      </w:r>
      <w:r w:rsidR="00815EA9" w:rsidRPr="00D94C0C">
        <w:rPr>
          <w:color w:val="000000"/>
        </w:rPr>
        <w:t>ю</w:t>
      </w:r>
      <w:r w:rsidRPr="00D94C0C">
        <w:rPr>
          <w:color w:val="000000"/>
        </w:rPr>
        <w:t>т на дальнейшее учение и самосовершенствование.</w:t>
      </w:r>
    </w:p>
    <w:p w:rsidR="00F864D5" w:rsidRDefault="00F864D5" w:rsidP="000A4A4F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52605" w:rsidRDefault="00A52605" w:rsidP="00A52605">
      <w:pPr>
        <w:pStyle w:val="a3"/>
        <w:spacing w:before="0" w:beforeAutospacing="0" w:after="0" w:afterAutospacing="0"/>
        <w:ind w:hanging="284"/>
        <w:jc w:val="both"/>
        <w:rPr>
          <w:b/>
          <w:color w:val="000000"/>
        </w:rPr>
      </w:pPr>
      <w:r w:rsidRPr="005C6CB6">
        <w:rPr>
          <w:b/>
          <w:color w:val="000000"/>
        </w:rPr>
        <w:t>Практическая часть семинара</w:t>
      </w:r>
    </w:p>
    <w:p w:rsidR="00A52605" w:rsidRPr="00D94C0C" w:rsidRDefault="00A52605" w:rsidP="00A52605">
      <w:pPr>
        <w:pStyle w:val="a3"/>
        <w:spacing w:before="0" w:beforeAutospacing="0" w:after="0" w:afterAutospacing="0"/>
        <w:ind w:left="-426" w:firstLine="426"/>
      </w:pPr>
      <w:r w:rsidRPr="005C6CB6">
        <w:rPr>
          <w:color w:val="000000"/>
        </w:rPr>
        <w:t>- А сейчас мы</w:t>
      </w:r>
      <w:r>
        <w:rPr>
          <w:color w:val="000000"/>
        </w:rPr>
        <w:t xml:space="preserve"> с вами проведем игру </w:t>
      </w:r>
      <w:r w:rsidRPr="00D94C0C">
        <w:rPr>
          <w:b/>
          <w:iCs/>
          <w:color w:val="000000"/>
        </w:rPr>
        <w:t>«Пятью пять»</w:t>
      </w:r>
      <w:r>
        <w:t xml:space="preserve">. Эта игра проводится с детьми на предмет освоения ими образовательной программы. </w:t>
      </w:r>
    </w:p>
    <w:p w:rsidR="00A52605" w:rsidRDefault="00A52605" w:rsidP="00A52605">
      <w:pPr>
        <w:pStyle w:val="a3"/>
        <w:spacing w:before="0" w:beforeAutospacing="0" w:after="0" w:afterAutospacing="0"/>
        <w:rPr>
          <w:iCs/>
          <w:color w:val="000000"/>
        </w:rPr>
      </w:pPr>
    </w:p>
    <w:p w:rsidR="00A52605" w:rsidRPr="00D94C0C" w:rsidRDefault="00A52605" w:rsidP="00A52605">
      <w:pPr>
        <w:pStyle w:val="a3"/>
        <w:spacing w:before="0" w:beforeAutospacing="0" w:after="0" w:afterAutospacing="0"/>
        <w:rPr>
          <w:iCs/>
          <w:color w:val="000000"/>
        </w:rPr>
      </w:pPr>
      <w:r w:rsidRPr="00D94C0C">
        <w:rPr>
          <w:iCs/>
          <w:color w:val="000000"/>
        </w:rPr>
        <w:t>Играют 2 команды игроков</w:t>
      </w:r>
    </w:p>
    <w:p w:rsidR="00A52605" w:rsidRDefault="00A52605" w:rsidP="00A52605">
      <w:pPr>
        <w:pStyle w:val="a3"/>
        <w:spacing w:before="0" w:beforeAutospacing="0" w:after="0" w:afterAutospacing="0"/>
        <w:rPr>
          <w:iCs/>
          <w:color w:val="000000"/>
          <w:u w:val="single"/>
        </w:rPr>
      </w:pPr>
    </w:p>
    <w:p w:rsidR="00A52605" w:rsidRPr="00D94C0C" w:rsidRDefault="00A52605" w:rsidP="00A52605">
      <w:pPr>
        <w:pStyle w:val="a3"/>
        <w:spacing w:before="0" w:beforeAutospacing="0" w:after="0" w:afterAutospacing="0"/>
        <w:rPr>
          <w:iCs/>
          <w:color w:val="000000"/>
          <w:u w:val="single"/>
        </w:rPr>
      </w:pPr>
      <w:r w:rsidRPr="00D94C0C">
        <w:rPr>
          <w:iCs/>
          <w:color w:val="000000"/>
          <w:u w:val="single"/>
        </w:rPr>
        <w:t>Правила игры:</w:t>
      </w:r>
    </w:p>
    <w:p w:rsidR="00A52605" w:rsidRPr="00D94C0C" w:rsidRDefault="00A52605" w:rsidP="00A52605">
      <w:pPr>
        <w:pStyle w:val="a3"/>
        <w:spacing w:before="0" w:beforeAutospacing="0" w:after="0" w:afterAutospacing="0"/>
        <w:rPr>
          <w:color w:val="000000"/>
        </w:rPr>
      </w:pPr>
      <w:r w:rsidRPr="00D94C0C">
        <w:rPr>
          <w:color w:val="000000"/>
        </w:rPr>
        <w:t xml:space="preserve">Основой игры является детская интеллектуальная игра по составлению слов на базе заданного слова. </w:t>
      </w:r>
      <w:r>
        <w:rPr>
          <w:color w:val="000000"/>
        </w:rPr>
        <w:t xml:space="preserve">Дается игровое поле - таблица с пронумерованными клетками. В центре таблицы любое слово из 5 букв. </w:t>
      </w:r>
      <w:r w:rsidRPr="00D94C0C">
        <w:rPr>
          <w:color w:val="000000"/>
        </w:rPr>
        <w:t xml:space="preserve">Общее </w:t>
      </w:r>
      <w:proofErr w:type="gramStart"/>
      <w:r w:rsidRPr="00D94C0C">
        <w:rPr>
          <w:color w:val="000000"/>
        </w:rPr>
        <w:t>правило</w:t>
      </w:r>
      <w:r>
        <w:rPr>
          <w:color w:val="000000"/>
        </w:rPr>
        <w:t xml:space="preserve">: </w:t>
      </w:r>
      <w:r w:rsidRPr="00D94C0C">
        <w:rPr>
          <w:color w:val="000000"/>
        </w:rPr>
        <w:t xml:space="preserve"> к</w:t>
      </w:r>
      <w:proofErr w:type="gramEnd"/>
      <w:r w:rsidRPr="00D94C0C">
        <w:rPr>
          <w:color w:val="000000"/>
        </w:rPr>
        <w:t xml:space="preserve"> уже имеющемуся слову необходимо добавить букв</w:t>
      </w:r>
      <w:r>
        <w:rPr>
          <w:color w:val="000000"/>
        </w:rPr>
        <w:t>у</w:t>
      </w:r>
      <w:r w:rsidRPr="00D94C0C">
        <w:rPr>
          <w:color w:val="000000"/>
        </w:rPr>
        <w:t xml:space="preserve"> так, чтобы появилось новое слово. Слова читаются как угодно, но только не по диагонали. Каждый столбец на поле – зона каких-либо вопросов</w:t>
      </w:r>
      <w:r>
        <w:rPr>
          <w:color w:val="000000"/>
        </w:rPr>
        <w:t xml:space="preserve"> по разделам программы</w:t>
      </w:r>
      <w:r w:rsidRPr="00D94C0C">
        <w:rPr>
          <w:color w:val="000000"/>
        </w:rPr>
        <w:t xml:space="preserve">. </w:t>
      </w:r>
      <w:r>
        <w:rPr>
          <w:color w:val="000000"/>
        </w:rPr>
        <w:t xml:space="preserve">Разделы программы – в верхней строке. </w:t>
      </w:r>
      <w:proofErr w:type="gramStart"/>
      <w:r w:rsidRPr="00D94C0C">
        <w:rPr>
          <w:color w:val="000000"/>
        </w:rPr>
        <w:t>Например</w:t>
      </w:r>
      <w:proofErr w:type="gramEnd"/>
      <w:r w:rsidRPr="00D94C0C">
        <w:rPr>
          <w:color w:val="000000"/>
        </w:rPr>
        <w:t xml:space="preserve">: вышивка, вязание, плетение поясов, народная кукла, народный костюм. </w:t>
      </w:r>
    </w:p>
    <w:p w:rsidR="00A52605" w:rsidRPr="00D94C0C" w:rsidRDefault="00A52605" w:rsidP="00A52605">
      <w:pPr>
        <w:pStyle w:val="a3"/>
        <w:spacing w:before="0" w:beforeAutospacing="0" w:after="0" w:afterAutospacing="0"/>
        <w:rPr>
          <w:b/>
          <w:iCs/>
          <w:color w:val="000000"/>
        </w:rPr>
      </w:pPr>
    </w:p>
    <w:p w:rsidR="00A52605" w:rsidRPr="00D94C0C" w:rsidRDefault="00A52605" w:rsidP="00A52605">
      <w:pPr>
        <w:pStyle w:val="a3"/>
        <w:spacing w:before="0" w:beforeAutospacing="0" w:after="0" w:afterAutospacing="0"/>
        <w:rPr>
          <w:b/>
          <w:iCs/>
          <w:color w:val="000000"/>
        </w:rPr>
      </w:pPr>
      <w:r w:rsidRPr="00D94C0C">
        <w:rPr>
          <w:b/>
          <w:iCs/>
          <w:color w:val="000000"/>
        </w:rPr>
        <w:t>Игра «Пятью пять»</w:t>
      </w:r>
    </w:p>
    <w:p w:rsidR="00A52605" w:rsidRPr="00D94C0C" w:rsidRDefault="00A52605" w:rsidP="00A52605">
      <w:pPr>
        <w:pStyle w:val="a3"/>
        <w:spacing w:before="0" w:beforeAutospacing="0" w:after="0" w:afterAutospacing="0"/>
        <w:rPr>
          <w:color w:val="00000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68"/>
        <w:gridCol w:w="1869"/>
        <w:gridCol w:w="1869"/>
        <w:gridCol w:w="1869"/>
        <w:gridCol w:w="1869"/>
      </w:tblGrid>
      <w:tr w:rsidR="00A52605" w:rsidRPr="00D94C0C" w:rsidTr="006D76E1">
        <w:tc>
          <w:tcPr>
            <w:tcW w:w="1869" w:type="dxa"/>
          </w:tcPr>
          <w:p w:rsidR="00A52605" w:rsidRPr="00D94C0C" w:rsidRDefault="00A52605" w:rsidP="006D76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94C0C">
              <w:rPr>
                <w:color w:val="000000"/>
              </w:rPr>
              <w:t>Вышивка</w:t>
            </w:r>
          </w:p>
        </w:tc>
        <w:tc>
          <w:tcPr>
            <w:tcW w:w="1869" w:type="dxa"/>
          </w:tcPr>
          <w:p w:rsidR="00A52605" w:rsidRPr="00D94C0C" w:rsidRDefault="00A52605" w:rsidP="006D76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94C0C">
              <w:rPr>
                <w:color w:val="000000"/>
              </w:rPr>
              <w:t>Вязание</w:t>
            </w:r>
          </w:p>
        </w:tc>
        <w:tc>
          <w:tcPr>
            <w:tcW w:w="1869" w:type="dxa"/>
          </w:tcPr>
          <w:p w:rsidR="00A52605" w:rsidRPr="00D94C0C" w:rsidRDefault="00A52605" w:rsidP="006D76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94C0C">
              <w:rPr>
                <w:color w:val="000000"/>
              </w:rPr>
              <w:t>Плетение</w:t>
            </w:r>
          </w:p>
        </w:tc>
        <w:tc>
          <w:tcPr>
            <w:tcW w:w="1869" w:type="dxa"/>
          </w:tcPr>
          <w:p w:rsidR="00A52605" w:rsidRPr="00D94C0C" w:rsidRDefault="00A52605" w:rsidP="006D76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94C0C">
              <w:rPr>
                <w:color w:val="000000"/>
              </w:rPr>
              <w:t>Нар. Кукла</w:t>
            </w:r>
          </w:p>
          <w:p w:rsidR="00A52605" w:rsidRPr="00D94C0C" w:rsidRDefault="00A52605" w:rsidP="006D76E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69" w:type="dxa"/>
          </w:tcPr>
          <w:p w:rsidR="00A52605" w:rsidRPr="00D94C0C" w:rsidRDefault="00A52605" w:rsidP="006D76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D94C0C">
              <w:rPr>
                <w:color w:val="000000"/>
              </w:rPr>
              <w:t>Нар.костюм</w:t>
            </w:r>
            <w:proofErr w:type="spellEnd"/>
          </w:p>
        </w:tc>
      </w:tr>
      <w:tr w:rsidR="00A52605" w:rsidRPr="00D94C0C" w:rsidTr="006D76E1">
        <w:tc>
          <w:tcPr>
            <w:tcW w:w="1869" w:type="dxa"/>
          </w:tcPr>
          <w:p w:rsidR="00A52605" w:rsidRPr="00D94C0C" w:rsidRDefault="00A52605" w:rsidP="006D76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94C0C">
              <w:rPr>
                <w:color w:val="000000"/>
              </w:rPr>
              <w:t>1</w:t>
            </w:r>
          </w:p>
          <w:p w:rsidR="00A52605" w:rsidRPr="00D94C0C" w:rsidRDefault="00A52605" w:rsidP="006D76E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69" w:type="dxa"/>
          </w:tcPr>
          <w:p w:rsidR="00A52605" w:rsidRPr="00D94C0C" w:rsidRDefault="00A52605" w:rsidP="006D76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94C0C">
              <w:rPr>
                <w:color w:val="000000"/>
              </w:rPr>
              <w:t>1</w:t>
            </w:r>
          </w:p>
          <w:p w:rsidR="00A52605" w:rsidRPr="00D94C0C" w:rsidRDefault="00A52605" w:rsidP="006D76E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69" w:type="dxa"/>
          </w:tcPr>
          <w:p w:rsidR="00A52605" w:rsidRPr="00D94C0C" w:rsidRDefault="00A52605" w:rsidP="006D76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94C0C">
              <w:rPr>
                <w:color w:val="000000"/>
              </w:rPr>
              <w:t>1</w:t>
            </w:r>
          </w:p>
          <w:p w:rsidR="00A52605" w:rsidRPr="00D94C0C" w:rsidRDefault="00A52605" w:rsidP="006D76E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69" w:type="dxa"/>
          </w:tcPr>
          <w:p w:rsidR="00A52605" w:rsidRPr="00D94C0C" w:rsidRDefault="00A52605" w:rsidP="006D76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94C0C">
              <w:rPr>
                <w:color w:val="000000"/>
              </w:rPr>
              <w:t>1</w:t>
            </w:r>
          </w:p>
          <w:p w:rsidR="00A52605" w:rsidRPr="00D94C0C" w:rsidRDefault="00A52605" w:rsidP="006D76E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69" w:type="dxa"/>
          </w:tcPr>
          <w:p w:rsidR="00A52605" w:rsidRPr="00D94C0C" w:rsidRDefault="00A52605" w:rsidP="006D76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94C0C">
              <w:rPr>
                <w:color w:val="000000"/>
              </w:rPr>
              <w:t>1</w:t>
            </w:r>
          </w:p>
          <w:p w:rsidR="00A52605" w:rsidRPr="00D94C0C" w:rsidRDefault="00A52605" w:rsidP="006D76E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A52605" w:rsidRPr="00D94C0C" w:rsidTr="006D76E1">
        <w:tc>
          <w:tcPr>
            <w:tcW w:w="1869" w:type="dxa"/>
          </w:tcPr>
          <w:p w:rsidR="00A52605" w:rsidRPr="00D94C0C" w:rsidRDefault="00A52605" w:rsidP="006D76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94C0C">
              <w:rPr>
                <w:color w:val="000000"/>
              </w:rPr>
              <w:t>2</w:t>
            </w:r>
          </w:p>
          <w:p w:rsidR="00A52605" w:rsidRPr="00D94C0C" w:rsidRDefault="00A52605" w:rsidP="006D76E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69" w:type="dxa"/>
          </w:tcPr>
          <w:p w:rsidR="00A52605" w:rsidRPr="00D94C0C" w:rsidRDefault="00A52605" w:rsidP="006D76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94C0C">
              <w:rPr>
                <w:color w:val="000000"/>
              </w:rPr>
              <w:t>2</w:t>
            </w:r>
          </w:p>
          <w:p w:rsidR="00A52605" w:rsidRPr="00D94C0C" w:rsidRDefault="00A52605" w:rsidP="006D76E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69" w:type="dxa"/>
          </w:tcPr>
          <w:p w:rsidR="00A52605" w:rsidRPr="00D94C0C" w:rsidRDefault="00A52605" w:rsidP="006D76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94C0C">
              <w:rPr>
                <w:color w:val="000000"/>
              </w:rPr>
              <w:t>2</w:t>
            </w:r>
          </w:p>
          <w:p w:rsidR="00A52605" w:rsidRPr="00D94C0C" w:rsidRDefault="00A52605" w:rsidP="006D76E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69" w:type="dxa"/>
          </w:tcPr>
          <w:p w:rsidR="00A52605" w:rsidRPr="00D94C0C" w:rsidRDefault="00A52605" w:rsidP="006D76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94C0C">
              <w:rPr>
                <w:color w:val="000000"/>
              </w:rPr>
              <w:t>2</w:t>
            </w:r>
          </w:p>
          <w:p w:rsidR="00A52605" w:rsidRPr="00D94C0C" w:rsidRDefault="00A52605" w:rsidP="006D76E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69" w:type="dxa"/>
          </w:tcPr>
          <w:p w:rsidR="00A52605" w:rsidRPr="00D94C0C" w:rsidRDefault="00A52605" w:rsidP="006D76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94C0C">
              <w:rPr>
                <w:color w:val="000000"/>
              </w:rPr>
              <w:t>2</w:t>
            </w:r>
          </w:p>
          <w:p w:rsidR="00A52605" w:rsidRPr="00D94C0C" w:rsidRDefault="00A52605" w:rsidP="006D76E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A52605" w:rsidRPr="00D94C0C" w:rsidTr="006D76E1">
        <w:tc>
          <w:tcPr>
            <w:tcW w:w="1869" w:type="dxa"/>
          </w:tcPr>
          <w:p w:rsidR="00A52605" w:rsidRPr="00D94C0C" w:rsidRDefault="00A52605" w:rsidP="006D76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94C0C">
              <w:rPr>
                <w:color w:val="000000"/>
              </w:rPr>
              <w:t>3</w:t>
            </w:r>
          </w:p>
          <w:p w:rsidR="00A52605" w:rsidRPr="00D94C0C" w:rsidRDefault="00A52605" w:rsidP="006D76E1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D94C0C">
              <w:rPr>
                <w:color w:val="000000"/>
              </w:rPr>
              <w:t xml:space="preserve">         </w:t>
            </w:r>
            <w:r w:rsidRPr="00D94C0C">
              <w:rPr>
                <w:b/>
                <w:color w:val="000000"/>
              </w:rPr>
              <w:t>Н</w:t>
            </w:r>
          </w:p>
        </w:tc>
        <w:tc>
          <w:tcPr>
            <w:tcW w:w="1869" w:type="dxa"/>
          </w:tcPr>
          <w:p w:rsidR="00A52605" w:rsidRPr="00D94C0C" w:rsidRDefault="00A52605" w:rsidP="006D76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94C0C">
              <w:rPr>
                <w:color w:val="000000"/>
              </w:rPr>
              <w:t>3</w:t>
            </w:r>
          </w:p>
          <w:p w:rsidR="00A52605" w:rsidRPr="00D94C0C" w:rsidRDefault="00A52605" w:rsidP="006D76E1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D94C0C">
              <w:rPr>
                <w:b/>
                <w:color w:val="000000"/>
              </w:rPr>
              <w:t xml:space="preserve">          И</w:t>
            </w:r>
          </w:p>
        </w:tc>
        <w:tc>
          <w:tcPr>
            <w:tcW w:w="1869" w:type="dxa"/>
          </w:tcPr>
          <w:p w:rsidR="00A52605" w:rsidRPr="00D94C0C" w:rsidRDefault="00A52605" w:rsidP="006D76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94C0C">
              <w:rPr>
                <w:color w:val="000000"/>
              </w:rPr>
              <w:t>3</w:t>
            </w:r>
          </w:p>
          <w:p w:rsidR="00A52605" w:rsidRPr="00D94C0C" w:rsidRDefault="00A52605" w:rsidP="006D76E1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D94C0C">
              <w:rPr>
                <w:color w:val="000000"/>
              </w:rPr>
              <w:t xml:space="preserve">          </w:t>
            </w:r>
            <w:r w:rsidRPr="00D94C0C">
              <w:rPr>
                <w:b/>
                <w:color w:val="000000"/>
              </w:rPr>
              <w:t>Т</w:t>
            </w:r>
          </w:p>
        </w:tc>
        <w:tc>
          <w:tcPr>
            <w:tcW w:w="1869" w:type="dxa"/>
          </w:tcPr>
          <w:p w:rsidR="00A52605" w:rsidRPr="00D94C0C" w:rsidRDefault="00A52605" w:rsidP="006D76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94C0C">
              <w:rPr>
                <w:color w:val="000000"/>
              </w:rPr>
              <w:t>3</w:t>
            </w:r>
          </w:p>
          <w:p w:rsidR="00A52605" w:rsidRPr="00D94C0C" w:rsidRDefault="00A52605" w:rsidP="006D76E1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D94C0C">
              <w:rPr>
                <w:color w:val="000000"/>
              </w:rPr>
              <w:t xml:space="preserve">           </w:t>
            </w:r>
            <w:r w:rsidRPr="00D94C0C">
              <w:rPr>
                <w:b/>
                <w:color w:val="000000"/>
              </w:rPr>
              <w:t>К</w:t>
            </w:r>
          </w:p>
        </w:tc>
        <w:tc>
          <w:tcPr>
            <w:tcW w:w="1869" w:type="dxa"/>
          </w:tcPr>
          <w:p w:rsidR="00A52605" w:rsidRPr="00D94C0C" w:rsidRDefault="00A52605" w:rsidP="006D76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94C0C">
              <w:rPr>
                <w:color w:val="000000"/>
              </w:rPr>
              <w:t>3</w:t>
            </w:r>
          </w:p>
          <w:p w:rsidR="00A52605" w:rsidRPr="00D94C0C" w:rsidRDefault="00A52605" w:rsidP="006D76E1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D94C0C">
              <w:rPr>
                <w:color w:val="000000"/>
              </w:rPr>
              <w:t xml:space="preserve">           </w:t>
            </w:r>
            <w:r w:rsidRPr="00D94C0C">
              <w:rPr>
                <w:b/>
                <w:color w:val="000000"/>
              </w:rPr>
              <w:t>А</w:t>
            </w:r>
          </w:p>
        </w:tc>
      </w:tr>
      <w:tr w:rsidR="00A52605" w:rsidRPr="00D94C0C" w:rsidTr="006D76E1">
        <w:tc>
          <w:tcPr>
            <w:tcW w:w="1869" w:type="dxa"/>
          </w:tcPr>
          <w:p w:rsidR="00A52605" w:rsidRPr="00D94C0C" w:rsidRDefault="00A52605" w:rsidP="006D76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94C0C">
              <w:rPr>
                <w:color w:val="000000"/>
              </w:rPr>
              <w:t>4</w:t>
            </w:r>
          </w:p>
          <w:p w:rsidR="00A52605" w:rsidRPr="00D94C0C" w:rsidRDefault="00A52605" w:rsidP="006D76E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69" w:type="dxa"/>
          </w:tcPr>
          <w:p w:rsidR="00A52605" w:rsidRPr="00D94C0C" w:rsidRDefault="00A52605" w:rsidP="006D76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94C0C">
              <w:rPr>
                <w:color w:val="000000"/>
              </w:rPr>
              <w:t>4</w:t>
            </w:r>
          </w:p>
          <w:p w:rsidR="00A52605" w:rsidRPr="00D94C0C" w:rsidRDefault="00A52605" w:rsidP="006D76E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69" w:type="dxa"/>
          </w:tcPr>
          <w:p w:rsidR="00A52605" w:rsidRPr="00D94C0C" w:rsidRDefault="00A52605" w:rsidP="006D76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94C0C">
              <w:rPr>
                <w:color w:val="000000"/>
              </w:rPr>
              <w:t>4</w:t>
            </w:r>
          </w:p>
          <w:p w:rsidR="00A52605" w:rsidRPr="00D94C0C" w:rsidRDefault="00A52605" w:rsidP="006D76E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69" w:type="dxa"/>
          </w:tcPr>
          <w:p w:rsidR="00A52605" w:rsidRPr="00D94C0C" w:rsidRDefault="00A52605" w:rsidP="006D76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94C0C">
              <w:rPr>
                <w:color w:val="000000"/>
              </w:rPr>
              <w:t>4</w:t>
            </w:r>
          </w:p>
          <w:p w:rsidR="00A52605" w:rsidRPr="00D94C0C" w:rsidRDefault="00A52605" w:rsidP="006D76E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69" w:type="dxa"/>
          </w:tcPr>
          <w:p w:rsidR="00A52605" w:rsidRPr="00D94C0C" w:rsidRDefault="00A52605" w:rsidP="006D76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94C0C">
              <w:rPr>
                <w:color w:val="000000"/>
              </w:rPr>
              <w:t>4</w:t>
            </w:r>
          </w:p>
          <w:p w:rsidR="00A52605" w:rsidRPr="00D94C0C" w:rsidRDefault="00A52605" w:rsidP="006D76E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A52605" w:rsidRPr="00D94C0C" w:rsidTr="006D76E1">
        <w:tc>
          <w:tcPr>
            <w:tcW w:w="1869" w:type="dxa"/>
          </w:tcPr>
          <w:p w:rsidR="00A52605" w:rsidRPr="00D94C0C" w:rsidRDefault="00A52605" w:rsidP="006D76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94C0C">
              <w:rPr>
                <w:color w:val="000000"/>
              </w:rPr>
              <w:t>5</w:t>
            </w:r>
          </w:p>
          <w:p w:rsidR="00A52605" w:rsidRPr="00D94C0C" w:rsidRDefault="00A52605" w:rsidP="006D76E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69" w:type="dxa"/>
          </w:tcPr>
          <w:p w:rsidR="00A52605" w:rsidRPr="00D94C0C" w:rsidRDefault="00A52605" w:rsidP="006D76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94C0C">
              <w:rPr>
                <w:color w:val="000000"/>
              </w:rPr>
              <w:t>5</w:t>
            </w:r>
          </w:p>
          <w:p w:rsidR="00A52605" w:rsidRPr="00D94C0C" w:rsidRDefault="00A52605" w:rsidP="006D76E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69" w:type="dxa"/>
          </w:tcPr>
          <w:p w:rsidR="00A52605" w:rsidRPr="00D94C0C" w:rsidRDefault="00A52605" w:rsidP="006D76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94C0C">
              <w:rPr>
                <w:color w:val="000000"/>
              </w:rPr>
              <w:t>5</w:t>
            </w:r>
          </w:p>
          <w:p w:rsidR="00A52605" w:rsidRPr="00D94C0C" w:rsidRDefault="00A52605" w:rsidP="006D76E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69" w:type="dxa"/>
          </w:tcPr>
          <w:p w:rsidR="00A52605" w:rsidRPr="00D94C0C" w:rsidRDefault="00A52605" w:rsidP="006D76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94C0C">
              <w:rPr>
                <w:color w:val="000000"/>
              </w:rPr>
              <w:t>5</w:t>
            </w:r>
          </w:p>
          <w:p w:rsidR="00A52605" w:rsidRPr="00D94C0C" w:rsidRDefault="00A52605" w:rsidP="006D76E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69" w:type="dxa"/>
          </w:tcPr>
          <w:p w:rsidR="00A52605" w:rsidRPr="00D94C0C" w:rsidRDefault="00A52605" w:rsidP="006D76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94C0C">
              <w:rPr>
                <w:color w:val="000000"/>
              </w:rPr>
              <w:t>5</w:t>
            </w:r>
          </w:p>
          <w:p w:rsidR="00A52605" w:rsidRPr="00D94C0C" w:rsidRDefault="00A52605" w:rsidP="006D76E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A52605" w:rsidRPr="00D94C0C" w:rsidRDefault="00A52605" w:rsidP="00A52605">
      <w:pPr>
        <w:pStyle w:val="a3"/>
        <w:spacing w:before="0" w:beforeAutospacing="0" w:after="0" w:afterAutospacing="0"/>
        <w:rPr>
          <w:color w:val="000000"/>
        </w:rPr>
      </w:pPr>
    </w:p>
    <w:p w:rsidR="00A52605" w:rsidRDefault="00A52605" w:rsidP="00A52605">
      <w:pPr>
        <w:pStyle w:val="a3"/>
        <w:spacing w:before="0" w:beforeAutospacing="0" w:after="0" w:afterAutospacing="0"/>
        <w:rPr>
          <w:color w:val="000000"/>
        </w:rPr>
      </w:pPr>
      <w:r w:rsidRPr="00D94C0C">
        <w:rPr>
          <w:color w:val="000000"/>
        </w:rPr>
        <w:t>Команда, которой по жребию выпало начинать игру, выбирает, куда и какие буквы дописать на поле. Затем предлагаются вопросы из той области, на столбец которой команда поставит последнюю букву. Количество букв в образовавшемся новом слове - это количество заработанных баллов, которые вносятся в таблицу.</w:t>
      </w:r>
    </w:p>
    <w:p w:rsidR="00A52605" w:rsidRDefault="00A52605" w:rsidP="00A52605">
      <w:pPr>
        <w:pStyle w:val="a3"/>
        <w:spacing w:before="0" w:beforeAutospacing="0" w:after="0" w:afterAutospacing="0"/>
        <w:rPr>
          <w:color w:val="000000"/>
        </w:rPr>
      </w:pPr>
    </w:p>
    <w:p w:rsidR="00A52605" w:rsidRPr="00A52605" w:rsidRDefault="00A52605" w:rsidP="00A52605">
      <w:pPr>
        <w:pStyle w:val="a3"/>
        <w:spacing w:before="0" w:beforeAutospacing="0" w:after="0" w:afterAutospacing="0"/>
        <w:ind w:left="-567"/>
        <w:jc w:val="center"/>
        <w:rPr>
          <w:color w:val="000000"/>
        </w:rPr>
      </w:pPr>
      <w:r w:rsidRPr="00A52605">
        <w:rPr>
          <w:color w:val="000000"/>
        </w:rPr>
        <w:t>Оценочная таблица</w:t>
      </w:r>
    </w:p>
    <w:p w:rsidR="00A52605" w:rsidRPr="00D94C0C" w:rsidRDefault="00A52605" w:rsidP="00A52605">
      <w:pPr>
        <w:pStyle w:val="a3"/>
        <w:spacing w:before="0" w:beforeAutospacing="0" w:after="0" w:afterAutospacing="0"/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2410"/>
        <w:gridCol w:w="2268"/>
        <w:gridCol w:w="2551"/>
      </w:tblGrid>
      <w:tr w:rsidR="00A52605" w:rsidRPr="00D94C0C" w:rsidTr="006D76E1">
        <w:tc>
          <w:tcPr>
            <w:tcW w:w="4395" w:type="dxa"/>
            <w:gridSpan w:val="2"/>
          </w:tcPr>
          <w:p w:rsidR="00A52605" w:rsidRPr="00D94C0C" w:rsidRDefault="00A52605" w:rsidP="006D76E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94C0C">
              <w:rPr>
                <w:color w:val="000000"/>
              </w:rPr>
              <w:t>1 Команда</w:t>
            </w:r>
          </w:p>
        </w:tc>
        <w:tc>
          <w:tcPr>
            <w:tcW w:w="4819" w:type="dxa"/>
            <w:gridSpan w:val="2"/>
          </w:tcPr>
          <w:p w:rsidR="00A52605" w:rsidRPr="00D94C0C" w:rsidRDefault="00A52605" w:rsidP="006D76E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94C0C">
              <w:rPr>
                <w:color w:val="000000"/>
              </w:rPr>
              <w:t>2 Команда</w:t>
            </w:r>
          </w:p>
        </w:tc>
      </w:tr>
      <w:tr w:rsidR="00A52605" w:rsidRPr="00D94C0C" w:rsidTr="006D76E1">
        <w:tc>
          <w:tcPr>
            <w:tcW w:w="1985" w:type="dxa"/>
          </w:tcPr>
          <w:p w:rsidR="00A52605" w:rsidRPr="00D94C0C" w:rsidRDefault="00A52605" w:rsidP="006D76E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94C0C">
              <w:rPr>
                <w:color w:val="000000"/>
              </w:rPr>
              <w:t>Слово</w:t>
            </w:r>
          </w:p>
        </w:tc>
        <w:tc>
          <w:tcPr>
            <w:tcW w:w="2410" w:type="dxa"/>
          </w:tcPr>
          <w:p w:rsidR="00A52605" w:rsidRPr="00D94C0C" w:rsidRDefault="00A52605" w:rsidP="006D76E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94C0C">
              <w:rPr>
                <w:color w:val="000000"/>
              </w:rPr>
              <w:t>Баллы</w:t>
            </w:r>
          </w:p>
        </w:tc>
        <w:tc>
          <w:tcPr>
            <w:tcW w:w="2268" w:type="dxa"/>
          </w:tcPr>
          <w:p w:rsidR="00A52605" w:rsidRPr="00D94C0C" w:rsidRDefault="00A52605" w:rsidP="006D76E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94C0C">
              <w:rPr>
                <w:color w:val="000000"/>
              </w:rPr>
              <w:t>Слово</w:t>
            </w:r>
          </w:p>
        </w:tc>
        <w:tc>
          <w:tcPr>
            <w:tcW w:w="2551" w:type="dxa"/>
          </w:tcPr>
          <w:p w:rsidR="00A52605" w:rsidRPr="00D94C0C" w:rsidRDefault="00A52605" w:rsidP="006D76E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94C0C">
              <w:rPr>
                <w:color w:val="000000"/>
              </w:rPr>
              <w:t>Баллы</w:t>
            </w:r>
          </w:p>
        </w:tc>
      </w:tr>
      <w:tr w:rsidR="00A52605" w:rsidRPr="00D94C0C" w:rsidTr="006D76E1">
        <w:tc>
          <w:tcPr>
            <w:tcW w:w="1985" w:type="dxa"/>
          </w:tcPr>
          <w:p w:rsidR="00A52605" w:rsidRPr="00D94C0C" w:rsidRDefault="00A52605" w:rsidP="006D76E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410" w:type="dxa"/>
          </w:tcPr>
          <w:p w:rsidR="00A52605" w:rsidRPr="00D94C0C" w:rsidRDefault="00A52605" w:rsidP="006D76E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268" w:type="dxa"/>
          </w:tcPr>
          <w:p w:rsidR="00A52605" w:rsidRPr="00D94C0C" w:rsidRDefault="00A52605" w:rsidP="006D76E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551" w:type="dxa"/>
          </w:tcPr>
          <w:p w:rsidR="00A52605" w:rsidRPr="00D94C0C" w:rsidRDefault="00A52605" w:rsidP="006D76E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A52605" w:rsidRPr="00D94C0C" w:rsidTr="006D76E1">
        <w:tc>
          <w:tcPr>
            <w:tcW w:w="1985" w:type="dxa"/>
          </w:tcPr>
          <w:p w:rsidR="00A52605" w:rsidRPr="00D94C0C" w:rsidRDefault="00A52605" w:rsidP="006D76E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410" w:type="dxa"/>
          </w:tcPr>
          <w:p w:rsidR="00A52605" w:rsidRPr="00D94C0C" w:rsidRDefault="00A52605" w:rsidP="006D76E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268" w:type="dxa"/>
          </w:tcPr>
          <w:p w:rsidR="00A52605" w:rsidRPr="00D94C0C" w:rsidRDefault="00A52605" w:rsidP="006D76E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551" w:type="dxa"/>
          </w:tcPr>
          <w:p w:rsidR="00A52605" w:rsidRPr="00D94C0C" w:rsidRDefault="00A52605" w:rsidP="006D76E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A52605" w:rsidRPr="00D94C0C" w:rsidTr="006D76E1">
        <w:tc>
          <w:tcPr>
            <w:tcW w:w="1985" w:type="dxa"/>
          </w:tcPr>
          <w:p w:rsidR="00A52605" w:rsidRPr="00D94C0C" w:rsidRDefault="00A52605" w:rsidP="006D76E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410" w:type="dxa"/>
          </w:tcPr>
          <w:p w:rsidR="00A52605" w:rsidRPr="00D94C0C" w:rsidRDefault="00A52605" w:rsidP="006D76E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268" w:type="dxa"/>
          </w:tcPr>
          <w:p w:rsidR="00A52605" w:rsidRPr="00D94C0C" w:rsidRDefault="00A52605" w:rsidP="006D76E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551" w:type="dxa"/>
          </w:tcPr>
          <w:p w:rsidR="00A52605" w:rsidRPr="00D94C0C" w:rsidRDefault="00A52605" w:rsidP="006D76E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A52605" w:rsidRPr="00D94C0C" w:rsidTr="006D76E1">
        <w:tc>
          <w:tcPr>
            <w:tcW w:w="1985" w:type="dxa"/>
          </w:tcPr>
          <w:p w:rsidR="00A52605" w:rsidRPr="00D94C0C" w:rsidRDefault="00A52605" w:rsidP="006D76E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410" w:type="dxa"/>
          </w:tcPr>
          <w:p w:rsidR="00A52605" w:rsidRPr="00D94C0C" w:rsidRDefault="00A52605" w:rsidP="006D76E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268" w:type="dxa"/>
          </w:tcPr>
          <w:p w:rsidR="00A52605" w:rsidRPr="00D94C0C" w:rsidRDefault="00A52605" w:rsidP="006D76E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551" w:type="dxa"/>
          </w:tcPr>
          <w:p w:rsidR="00A52605" w:rsidRPr="00D94C0C" w:rsidRDefault="00A52605" w:rsidP="006D76E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A52605" w:rsidRPr="00D94C0C" w:rsidTr="006D76E1">
        <w:tc>
          <w:tcPr>
            <w:tcW w:w="1985" w:type="dxa"/>
          </w:tcPr>
          <w:p w:rsidR="00A52605" w:rsidRPr="00D94C0C" w:rsidRDefault="00A52605" w:rsidP="006D76E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410" w:type="dxa"/>
          </w:tcPr>
          <w:p w:rsidR="00A52605" w:rsidRPr="00D94C0C" w:rsidRDefault="00A52605" w:rsidP="006D76E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268" w:type="dxa"/>
          </w:tcPr>
          <w:p w:rsidR="00A52605" w:rsidRPr="00D94C0C" w:rsidRDefault="00A52605" w:rsidP="006D76E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551" w:type="dxa"/>
          </w:tcPr>
          <w:p w:rsidR="00A52605" w:rsidRPr="00D94C0C" w:rsidRDefault="00A52605" w:rsidP="006D76E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A52605" w:rsidRPr="00D94C0C" w:rsidTr="006D76E1">
        <w:tc>
          <w:tcPr>
            <w:tcW w:w="1985" w:type="dxa"/>
          </w:tcPr>
          <w:p w:rsidR="00A52605" w:rsidRPr="00D94C0C" w:rsidRDefault="00A52605" w:rsidP="006D76E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410" w:type="dxa"/>
          </w:tcPr>
          <w:p w:rsidR="00A52605" w:rsidRPr="00D94C0C" w:rsidRDefault="00A52605" w:rsidP="006D76E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94C0C">
              <w:rPr>
                <w:color w:val="000000"/>
              </w:rPr>
              <w:t>Итого:</w:t>
            </w:r>
          </w:p>
        </w:tc>
        <w:tc>
          <w:tcPr>
            <w:tcW w:w="2268" w:type="dxa"/>
          </w:tcPr>
          <w:p w:rsidR="00A52605" w:rsidRPr="00D94C0C" w:rsidRDefault="00A52605" w:rsidP="006D76E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:rsidR="00A52605" w:rsidRPr="00D94C0C" w:rsidRDefault="00A52605" w:rsidP="006D76E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94C0C">
              <w:rPr>
                <w:color w:val="000000"/>
              </w:rPr>
              <w:t>Итого:</w:t>
            </w:r>
          </w:p>
        </w:tc>
      </w:tr>
    </w:tbl>
    <w:p w:rsidR="00A52605" w:rsidRPr="00D94C0C" w:rsidRDefault="00A52605" w:rsidP="00A52605">
      <w:pPr>
        <w:pStyle w:val="a3"/>
        <w:spacing w:before="0" w:beforeAutospacing="0" w:after="0" w:afterAutospacing="0"/>
        <w:rPr>
          <w:color w:val="000000"/>
        </w:rPr>
      </w:pPr>
    </w:p>
    <w:p w:rsidR="00A52605" w:rsidRPr="00D94C0C" w:rsidRDefault="00A52605" w:rsidP="00A52605">
      <w:pPr>
        <w:pStyle w:val="a3"/>
        <w:spacing w:before="0" w:beforeAutospacing="0" w:after="0" w:afterAutospacing="0"/>
      </w:pPr>
      <w:r w:rsidRPr="00D94C0C">
        <w:t xml:space="preserve">Выигрывает команда, набравшая большое количество баллов. </w:t>
      </w:r>
    </w:p>
    <w:p w:rsidR="00A52605" w:rsidRPr="00D94C0C" w:rsidRDefault="00A52605" w:rsidP="00A52605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A52605" w:rsidRDefault="00A52605" w:rsidP="000A4A4F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52605" w:rsidRPr="00A52605" w:rsidRDefault="00A52605" w:rsidP="000A4A4F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Подведение итогов семинара</w:t>
      </w:r>
    </w:p>
    <w:p w:rsidR="00F864D5" w:rsidRDefault="001E111D" w:rsidP="000A4A4F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5. </w:t>
      </w:r>
      <w:r w:rsidRPr="001E111D">
        <w:rPr>
          <w:b/>
          <w:color w:val="000000"/>
        </w:rPr>
        <w:t>Список используемых источников</w:t>
      </w:r>
    </w:p>
    <w:p w:rsidR="001E111D" w:rsidRDefault="001E111D" w:rsidP="000A4A4F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1E111D" w:rsidRPr="001E111D" w:rsidRDefault="001E111D" w:rsidP="000A4A4F">
      <w:pPr>
        <w:pStyle w:val="a3"/>
        <w:spacing w:before="0" w:beforeAutospacing="0" w:after="0" w:afterAutospacing="0"/>
        <w:jc w:val="both"/>
        <w:rPr>
          <w:color w:val="000000"/>
        </w:rPr>
      </w:pPr>
      <w:r w:rsidRPr="001E111D">
        <w:rPr>
          <w:color w:val="000000"/>
        </w:rPr>
        <w:t>Литература</w:t>
      </w:r>
    </w:p>
    <w:p w:rsidR="001E111D" w:rsidRDefault="001E111D" w:rsidP="000A4A4F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1E111D" w:rsidRPr="001E111D" w:rsidRDefault="001E111D" w:rsidP="001E111D">
      <w:pPr>
        <w:numPr>
          <w:ilvl w:val="0"/>
          <w:numId w:val="10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111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Асмолов</w:t>
      </w:r>
      <w:proofErr w:type="spellEnd"/>
      <w:r w:rsidRPr="001E111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, А. Г. Дополнительное образование как зона ближайшего развития образования в России от традиционной педагогики к педагогике развития [Текст] /А. Г. </w:t>
      </w:r>
      <w:proofErr w:type="spellStart"/>
      <w:r w:rsidRPr="001E111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Асмолов</w:t>
      </w:r>
      <w:proofErr w:type="spellEnd"/>
      <w:r w:rsidRPr="001E111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// - Внешкольник, 1997, № 9.</w:t>
      </w:r>
    </w:p>
    <w:p w:rsidR="001E111D" w:rsidRPr="001E111D" w:rsidRDefault="001E111D" w:rsidP="001E111D">
      <w:pPr>
        <w:numPr>
          <w:ilvl w:val="0"/>
          <w:numId w:val="10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11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Скок, Г. Б. Как проанализировать собственную педагогическую деятельность [Текст] / Г. Б. </w:t>
      </w:r>
      <w:proofErr w:type="gramStart"/>
      <w:r w:rsidRPr="001E111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Скок.–</w:t>
      </w:r>
      <w:proofErr w:type="gramEnd"/>
      <w:r w:rsidRPr="001E111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М.: Изд-во Педагогического общества России, 2001. – 100с.</w:t>
      </w:r>
    </w:p>
    <w:p w:rsidR="001E111D" w:rsidRDefault="001E111D" w:rsidP="001E111D">
      <w:pPr>
        <w:spacing w:after="0" w:line="240" w:lineRule="auto"/>
        <w:ind w:left="1267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</w:p>
    <w:p w:rsidR="001E111D" w:rsidRPr="001E111D" w:rsidRDefault="001E111D" w:rsidP="001E1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11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lastRenderedPageBreak/>
        <w:t>Интернет-ресурсы:</w:t>
      </w:r>
    </w:p>
    <w:p w:rsidR="001E111D" w:rsidRPr="001E111D" w:rsidRDefault="00D72D5D" w:rsidP="001E111D">
      <w:pPr>
        <w:pStyle w:val="a4"/>
        <w:numPr>
          <w:ilvl w:val="0"/>
          <w:numId w:val="14"/>
        </w:numPr>
        <w:spacing w:after="0" w:line="240" w:lineRule="auto"/>
        <w:ind w:firstLine="2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5D2AA7" w:rsidRPr="001E111D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val="en-US" w:eastAsia="ru-RU"/>
          </w:rPr>
          <w:t>http</w:t>
        </w:r>
      </w:hyperlink>
      <w:hyperlink r:id="rId7" w:history="1">
        <w:r w:rsidR="005D2AA7" w:rsidRPr="001E111D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eastAsia="ru-RU"/>
          </w:rPr>
          <w:t>://</w:t>
        </w:r>
      </w:hyperlink>
      <w:hyperlink r:id="rId8" w:history="1">
        <w:r w:rsidR="005D2AA7" w:rsidRPr="001E111D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val="en-US" w:eastAsia="ru-RU"/>
          </w:rPr>
          <w:t>www</w:t>
        </w:r>
        <w:r w:rsidR="005D2AA7" w:rsidRPr="001E111D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eastAsia="ru-RU"/>
          </w:rPr>
          <w:t>.</w:t>
        </w:r>
        <w:proofErr w:type="spellStart"/>
        <w:r w:rsidR="005D2AA7" w:rsidRPr="001E111D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val="en-US" w:eastAsia="ru-RU"/>
          </w:rPr>
          <w:t>openclass</w:t>
        </w:r>
        <w:proofErr w:type="spellEnd"/>
        <w:r w:rsidR="005D2AA7" w:rsidRPr="001E111D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eastAsia="ru-RU"/>
          </w:rPr>
          <w:t>.</w:t>
        </w:r>
        <w:proofErr w:type="spellStart"/>
        <w:r w:rsidR="005D2AA7" w:rsidRPr="001E111D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val="en-US" w:eastAsia="ru-RU"/>
          </w:rPr>
          <w:t>ru</w:t>
        </w:r>
        <w:proofErr w:type="spellEnd"/>
        <w:r w:rsidR="005D2AA7" w:rsidRPr="001E111D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eastAsia="ru-RU"/>
          </w:rPr>
          <w:t>/</w:t>
        </w:r>
        <w:r w:rsidR="005D2AA7" w:rsidRPr="001E111D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val="en-US" w:eastAsia="ru-RU"/>
          </w:rPr>
          <w:t>node</w:t>
        </w:r>
        <w:r w:rsidR="005D2AA7" w:rsidRPr="001E111D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eastAsia="ru-RU"/>
          </w:rPr>
          <w:t>/213920</w:t>
        </w:r>
      </w:hyperlink>
    </w:p>
    <w:p w:rsidR="001E111D" w:rsidRPr="00A52605" w:rsidRDefault="00D72D5D" w:rsidP="00A52605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u w:val="single"/>
          <w:lang w:eastAsia="ru-RU"/>
        </w:rPr>
      </w:pPr>
      <w:hyperlink r:id="rId9" w:history="1">
        <w:r w:rsidR="006A57DF" w:rsidRPr="00A52605">
          <w:rPr>
            <w:rStyle w:val="a8"/>
            <w:rFonts w:ascii="Times New Roman" w:eastAsiaTheme="minorEastAsia" w:hAnsi="Times New Roman" w:cs="Times New Roman"/>
            <w:color w:val="auto"/>
            <w:kern w:val="24"/>
            <w:sz w:val="24"/>
            <w:szCs w:val="24"/>
            <w:lang w:eastAsia="ru-RU"/>
          </w:rPr>
          <w:t>https</w:t>
        </w:r>
      </w:hyperlink>
      <w:hyperlink r:id="rId10" w:history="1">
        <w:r w:rsidR="001E111D" w:rsidRPr="00A52605">
          <w:rPr>
            <w:rFonts w:ascii="Times New Roman" w:eastAsiaTheme="minorEastAsia" w:hAnsi="Times New Roman" w:cs="Times New Roman"/>
            <w:kern w:val="24"/>
            <w:sz w:val="24"/>
            <w:szCs w:val="24"/>
            <w:u w:val="single"/>
            <w:lang w:eastAsia="ru-RU"/>
          </w:rPr>
          <w:t>://</w:t>
        </w:r>
      </w:hyperlink>
      <w:hyperlink r:id="rId11" w:history="1">
        <w:r w:rsidR="001E111D" w:rsidRPr="00A52605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eastAsia="ru-RU"/>
          </w:rPr>
          <w:t>infourok.ru/m</w:t>
        </w:r>
        <w:proofErr w:type="spellStart"/>
        <w:r w:rsidR="001E111D" w:rsidRPr="00A52605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val="en-US" w:eastAsia="ru-RU"/>
          </w:rPr>
          <w:t>etodicheskiy</w:t>
        </w:r>
        <w:proofErr w:type="spellEnd"/>
        <w:r w:rsidR="001E111D" w:rsidRPr="00A52605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eastAsia="ru-RU"/>
          </w:rPr>
          <w:t>-</w:t>
        </w:r>
        <w:r w:rsidR="001E111D" w:rsidRPr="00A52605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val="en-US" w:eastAsia="ru-RU"/>
          </w:rPr>
          <w:t>seminar</w:t>
        </w:r>
        <w:r w:rsidR="001E111D" w:rsidRPr="00A52605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eastAsia="ru-RU"/>
          </w:rPr>
          <w:t>-</w:t>
        </w:r>
        <w:proofErr w:type="spellStart"/>
        <w:r w:rsidR="001E111D" w:rsidRPr="00A52605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val="en-US" w:eastAsia="ru-RU"/>
          </w:rPr>
          <w:t>po</w:t>
        </w:r>
        <w:proofErr w:type="spellEnd"/>
        <w:r w:rsidR="001E111D" w:rsidRPr="00A52605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eastAsia="ru-RU"/>
          </w:rPr>
          <w:t>-</w:t>
        </w:r>
        <w:proofErr w:type="spellStart"/>
        <w:r w:rsidR="001E111D" w:rsidRPr="00A52605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val="en-US" w:eastAsia="ru-RU"/>
          </w:rPr>
          <w:t>teme</w:t>
        </w:r>
        <w:proofErr w:type="spellEnd"/>
        <w:r w:rsidR="001E111D" w:rsidRPr="00A52605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eastAsia="ru-RU"/>
          </w:rPr>
          <w:t>-</w:t>
        </w:r>
        <w:proofErr w:type="spellStart"/>
        <w:r w:rsidR="001E111D" w:rsidRPr="00A52605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val="en-US" w:eastAsia="ru-RU"/>
          </w:rPr>
          <w:t>organizaciya</w:t>
        </w:r>
        <w:proofErr w:type="spellEnd"/>
        <w:r w:rsidR="001E111D" w:rsidRPr="00A52605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eastAsia="ru-RU"/>
          </w:rPr>
          <w:t>-</w:t>
        </w:r>
        <w:proofErr w:type="spellStart"/>
        <w:r w:rsidR="001E111D" w:rsidRPr="00A52605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val="en-US" w:eastAsia="ru-RU"/>
          </w:rPr>
          <w:t>i</w:t>
        </w:r>
        <w:proofErr w:type="spellEnd"/>
        <w:r w:rsidR="001E111D" w:rsidRPr="00A52605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eastAsia="ru-RU"/>
          </w:rPr>
          <w:t>-</w:t>
        </w:r>
        <w:proofErr w:type="spellStart"/>
        <w:r w:rsidR="001E111D" w:rsidRPr="00A52605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val="en-US" w:eastAsia="ru-RU"/>
          </w:rPr>
          <w:t>provedenie</w:t>
        </w:r>
        <w:proofErr w:type="spellEnd"/>
        <w:r w:rsidR="001E111D" w:rsidRPr="00A52605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eastAsia="ru-RU"/>
          </w:rPr>
          <w:t>-</w:t>
        </w:r>
        <w:proofErr w:type="spellStart"/>
        <w:r w:rsidR="001E111D" w:rsidRPr="00A52605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val="en-US" w:eastAsia="ru-RU"/>
          </w:rPr>
          <w:t>itogovogo</w:t>
        </w:r>
        <w:proofErr w:type="spellEnd"/>
        <w:r w:rsidR="001E111D" w:rsidRPr="00A52605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eastAsia="ru-RU"/>
          </w:rPr>
          <w:t>-</w:t>
        </w:r>
        <w:proofErr w:type="spellStart"/>
        <w:r w:rsidR="001E111D" w:rsidRPr="00A52605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val="en-US" w:eastAsia="ru-RU"/>
          </w:rPr>
          <w:t>zanyatiya</w:t>
        </w:r>
        <w:proofErr w:type="spellEnd"/>
        <w:r w:rsidR="001E111D" w:rsidRPr="00A52605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eastAsia="ru-RU"/>
          </w:rPr>
          <w:t>-</w:t>
        </w:r>
        <w:r w:rsidR="001E111D" w:rsidRPr="00A52605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val="en-US" w:eastAsia="ru-RU"/>
          </w:rPr>
          <w:t>v</w:t>
        </w:r>
        <w:r w:rsidR="001E111D" w:rsidRPr="00A52605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eastAsia="ru-RU"/>
          </w:rPr>
          <w:t>-</w:t>
        </w:r>
        <w:proofErr w:type="spellStart"/>
        <w:r w:rsidR="001E111D" w:rsidRPr="00A52605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val="en-US" w:eastAsia="ru-RU"/>
          </w:rPr>
          <w:t>uchrezhdenii</w:t>
        </w:r>
        <w:proofErr w:type="spellEnd"/>
        <w:r w:rsidR="001E111D" w:rsidRPr="00A52605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eastAsia="ru-RU"/>
          </w:rPr>
          <w:t>-</w:t>
        </w:r>
        <w:proofErr w:type="spellStart"/>
        <w:r w:rsidR="001E111D" w:rsidRPr="00A52605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val="en-US" w:eastAsia="ru-RU"/>
          </w:rPr>
          <w:t>dopolnitelnogo</w:t>
        </w:r>
        <w:proofErr w:type="spellEnd"/>
        <w:r w:rsidR="001E111D" w:rsidRPr="00A52605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eastAsia="ru-RU"/>
          </w:rPr>
          <w:t>-</w:t>
        </w:r>
        <w:proofErr w:type="spellStart"/>
        <w:r w:rsidR="001E111D" w:rsidRPr="00A52605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val="en-US" w:eastAsia="ru-RU"/>
          </w:rPr>
          <w:t>obrazovaniya</w:t>
        </w:r>
        <w:proofErr w:type="spellEnd"/>
        <w:r w:rsidR="001E111D" w:rsidRPr="00A52605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eastAsia="ru-RU"/>
          </w:rPr>
          <w:t>-</w:t>
        </w:r>
        <w:proofErr w:type="spellStart"/>
        <w:r w:rsidR="001E111D" w:rsidRPr="00A52605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val="en-US" w:eastAsia="ru-RU"/>
          </w:rPr>
          <w:t>detey</w:t>
        </w:r>
        <w:proofErr w:type="spellEnd"/>
        <w:r w:rsidR="001E111D" w:rsidRPr="00A52605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eastAsia="ru-RU"/>
          </w:rPr>
          <w:t>-376858.</w:t>
        </w:r>
        <w:r w:rsidR="001E111D" w:rsidRPr="00A52605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val="en-US" w:eastAsia="ru-RU"/>
          </w:rPr>
          <w:t>html</w:t>
        </w:r>
      </w:hyperlink>
    </w:p>
    <w:p w:rsidR="00A52605" w:rsidRDefault="00A52605" w:rsidP="00A52605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605" w:rsidRDefault="00A52605" w:rsidP="00A52605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605" w:rsidRPr="00A52605" w:rsidRDefault="00A52605" w:rsidP="00A52605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11D" w:rsidRDefault="001E111D" w:rsidP="001E111D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A52605" w:rsidRDefault="00A52605" w:rsidP="001E111D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A52605" w:rsidRDefault="00A52605" w:rsidP="001E111D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5D2AA7" w:rsidRDefault="005D2AA7" w:rsidP="00A52605">
      <w:pPr>
        <w:pStyle w:val="a3"/>
        <w:spacing w:before="0" w:beforeAutospacing="0" w:after="0" w:afterAutospacing="0"/>
        <w:rPr>
          <w:color w:val="000000"/>
        </w:rPr>
      </w:pPr>
    </w:p>
    <w:p w:rsidR="005D2AA7" w:rsidRDefault="005D2AA7" w:rsidP="001E111D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B72718" w:rsidRPr="00D94C0C" w:rsidRDefault="00B72718" w:rsidP="006A57DF">
      <w:pPr>
        <w:pStyle w:val="a3"/>
        <w:spacing w:before="0" w:beforeAutospacing="0" w:after="0" w:afterAutospacing="0"/>
        <w:jc w:val="center"/>
        <w:rPr>
          <w:color w:val="000000"/>
        </w:rPr>
      </w:pPr>
      <w:bookmarkStart w:id="0" w:name="_GoBack"/>
      <w:bookmarkEnd w:id="0"/>
    </w:p>
    <w:sectPr w:rsidR="00B72718" w:rsidRPr="00D94C0C" w:rsidSect="00EA157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671B"/>
    <w:multiLevelType w:val="hybridMultilevel"/>
    <w:tmpl w:val="C3D2D418"/>
    <w:lvl w:ilvl="0" w:tplc="CC64A1DA">
      <w:start w:val="1"/>
      <w:numFmt w:val="decimal"/>
      <w:lvlText w:val="%1."/>
      <w:lvlJc w:val="left"/>
      <w:pPr>
        <w:ind w:left="1627" w:hanging="360"/>
      </w:pPr>
      <w:rPr>
        <w:rFonts w:eastAsiaTheme="minorEastAsia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347" w:hanging="360"/>
      </w:pPr>
    </w:lvl>
    <w:lvl w:ilvl="2" w:tplc="0419001B" w:tentative="1">
      <w:start w:val="1"/>
      <w:numFmt w:val="lowerRoman"/>
      <w:lvlText w:val="%3."/>
      <w:lvlJc w:val="right"/>
      <w:pPr>
        <w:ind w:left="3067" w:hanging="180"/>
      </w:pPr>
    </w:lvl>
    <w:lvl w:ilvl="3" w:tplc="0419000F" w:tentative="1">
      <w:start w:val="1"/>
      <w:numFmt w:val="decimal"/>
      <w:lvlText w:val="%4."/>
      <w:lvlJc w:val="left"/>
      <w:pPr>
        <w:ind w:left="3787" w:hanging="360"/>
      </w:pPr>
    </w:lvl>
    <w:lvl w:ilvl="4" w:tplc="04190019" w:tentative="1">
      <w:start w:val="1"/>
      <w:numFmt w:val="lowerLetter"/>
      <w:lvlText w:val="%5."/>
      <w:lvlJc w:val="left"/>
      <w:pPr>
        <w:ind w:left="4507" w:hanging="360"/>
      </w:pPr>
    </w:lvl>
    <w:lvl w:ilvl="5" w:tplc="0419001B" w:tentative="1">
      <w:start w:val="1"/>
      <w:numFmt w:val="lowerRoman"/>
      <w:lvlText w:val="%6."/>
      <w:lvlJc w:val="right"/>
      <w:pPr>
        <w:ind w:left="5227" w:hanging="180"/>
      </w:pPr>
    </w:lvl>
    <w:lvl w:ilvl="6" w:tplc="0419000F" w:tentative="1">
      <w:start w:val="1"/>
      <w:numFmt w:val="decimal"/>
      <w:lvlText w:val="%7."/>
      <w:lvlJc w:val="left"/>
      <w:pPr>
        <w:ind w:left="5947" w:hanging="360"/>
      </w:pPr>
    </w:lvl>
    <w:lvl w:ilvl="7" w:tplc="04190019" w:tentative="1">
      <w:start w:val="1"/>
      <w:numFmt w:val="lowerLetter"/>
      <w:lvlText w:val="%8."/>
      <w:lvlJc w:val="left"/>
      <w:pPr>
        <w:ind w:left="6667" w:hanging="360"/>
      </w:pPr>
    </w:lvl>
    <w:lvl w:ilvl="8" w:tplc="041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" w15:restartNumberingAfterBreak="0">
    <w:nsid w:val="00892B9C"/>
    <w:multiLevelType w:val="hybridMultilevel"/>
    <w:tmpl w:val="87925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C515B"/>
    <w:multiLevelType w:val="hybridMultilevel"/>
    <w:tmpl w:val="1968F0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F7959"/>
    <w:multiLevelType w:val="hybridMultilevel"/>
    <w:tmpl w:val="869C7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E3A22"/>
    <w:multiLevelType w:val="multilevel"/>
    <w:tmpl w:val="EE442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DE6836"/>
    <w:multiLevelType w:val="multilevel"/>
    <w:tmpl w:val="3F4C9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6231CD"/>
    <w:multiLevelType w:val="hybridMultilevel"/>
    <w:tmpl w:val="86E43F72"/>
    <w:lvl w:ilvl="0" w:tplc="E4BCA98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31E30E07"/>
    <w:multiLevelType w:val="hybridMultilevel"/>
    <w:tmpl w:val="61268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767385"/>
    <w:multiLevelType w:val="hybridMultilevel"/>
    <w:tmpl w:val="C9C4180C"/>
    <w:lvl w:ilvl="0" w:tplc="49C433F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D3BD2"/>
    <w:multiLevelType w:val="multilevel"/>
    <w:tmpl w:val="2962F6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2F2FF1"/>
    <w:multiLevelType w:val="hybridMultilevel"/>
    <w:tmpl w:val="BBC60DFC"/>
    <w:lvl w:ilvl="0" w:tplc="D9CC0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F7AAD3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30BA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E69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B89A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26E3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0A6F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A48D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18E1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05051F"/>
    <w:multiLevelType w:val="hybridMultilevel"/>
    <w:tmpl w:val="BB38E13C"/>
    <w:lvl w:ilvl="0" w:tplc="D5FA6D26">
      <w:start w:val="1"/>
      <w:numFmt w:val="decimal"/>
      <w:lvlText w:val="%1."/>
      <w:lvlJc w:val="left"/>
      <w:pPr>
        <w:ind w:left="1494" w:hanging="360"/>
      </w:pPr>
      <w:rPr>
        <w:rFonts w:eastAsiaTheme="minorEastAsia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6EDD67F2"/>
    <w:multiLevelType w:val="hybridMultilevel"/>
    <w:tmpl w:val="3F4C9BD0"/>
    <w:lvl w:ilvl="0" w:tplc="FAD42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26F9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2AB0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A8CA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44E1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9409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104C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48F8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549C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DB38FB"/>
    <w:multiLevelType w:val="multilevel"/>
    <w:tmpl w:val="4F2243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7"/>
  </w:num>
  <w:num w:numId="10">
    <w:abstractNumId w:val="10"/>
  </w:num>
  <w:num w:numId="11">
    <w:abstractNumId w:val="12"/>
  </w:num>
  <w:num w:numId="12">
    <w:abstractNumId w:val="0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234"/>
    <w:rsid w:val="000200C2"/>
    <w:rsid w:val="00062FC9"/>
    <w:rsid w:val="00064844"/>
    <w:rsid w:val="000A4A4F"/>
    <w:rsid w:val="000E1628"/>
    <w:rsid w:val="000F333C"/>
    <w:rsid w:val="00116571"/>
    <w:rsid w:val="00126A6D"/>
    <w:rsid w:val="00135960"/>
    <w:rsid w:val="00164989"/>
    <w:rsid w:val="00174659"/>
    <w:rsid w:val="001E111D"/>
    <w:rsid w:val="002767D8"/>
    <w:rsid w:val="002837D3"/>
    <w:rsid w:val="002A5D92"/>
    <w:rsid w:val="002E0420"/>
    <w:rsid w:val="003015DC"/>
    <w:rsid w:val="0031444C"/>
    <w:rsid w:val="00370527"/>
    <w:rsid w:val="003832C3"/>
    <w:rsid w:val="003860F3"/>
    <w:rsid w:val="003E4766"/>
    <w:rsid w:val="00424FD5"/>
    <w:rsid w:val="00455BC3"/>
    <w:rsid w:val="004A56F8"/>
    <w:rsid w:val="004E50C8"/>
    <w:rsid w:val="0050646D"/>
    <w:rsid w:val="00522F91"/>
    <w:rsid w:val="005302E7"/>
    <w:rsid w:val="0056661E"/>
    <w:rsid w:val="00592439"/>
    <w:rsid w:val="005C6CB6"/>
    <w:rsid w:val="005D2AA7"/>
    <w:rsid w:val="005E0458"/>
    <w:rsid w:val="005E5579"/>
    <w:rsid w:val="00603618"/>
    <w:rsid w:val="00626BE1"/>
    <w:rsid w:val="006A57DF"/>
    <w:rsid w:val="00704A5B"/>
    <w:rsid w:val="00716234"/>
    <w:rsid w:val="007C7839"/>
    <w:rsid w:val="007D1034"/>
    <w:rsid w:val="007E71C0"/>
    <w:rsid w:val="00815EA9"/>
    <w:rsid w:val="008528A5"/>
    <w:rsid w:val="008964BC"/>
    <w:rsid w:val="008D1AA6"/>
    <w:rsid w:val="008D30A6"/>
    <w:rsid w:val="00926FB2"/>
    <w:rsid w:val="00966684"/>
    <w:rsid w:val="009D274C"/>
    <w:rsid w:val="00A033F0"/>
    <w:rsid w:val="00A23F43"/>
    <w:rsid w:val="00A52605"/>
    <w:rsid w:val="00A56739"/>
    <w:rsid w:val="00A616CB"/>
    <w:rsid w:val="00A74A1C"/>
    <w:rsid w:val="00A84621"/>
    <w:rsid w:val="00AA38F9"/>
    <w:rsid w:val="00AB3B6F"/>
    <w:rsid w:val="00AB7B7E"/>
    <w:rsid w:val="00AC5201"/>
    <w:rsid w:val="00AD24DA"/>
    <w:rsid w:val="00AE334B"/>
    <w:rsid w:val="00AF5571"/>
    <w:rsid w:val="00B42D7E"/>
    <w:rsid w:val="00B627C7"/>
    <w:rsid w:val="00B72718"/>
    <w:rsid w:val="00B73CDF"/>
    <w:rsid w:val="00BA797B"/>
    <w:rsid w:val="00C06709"/>
    <w:rsid w:val="00CA4085"/>
    <w:rsid w:val="00CE215F"/>
    <w:rsid w:val="00D3047E"/>
    <w:rsid w:val="00D72D5D"/>
    <w:rsid w:val="00D93316"/>
    <w:rsid w:val="00D94C0C"/>
    <w:rsid w:val="00D9525E"/>
    <w:rsid w:val="00DB5535"/>
    <w:rsid w:val="00DD61E6"/>
    <w:rsid w:val="00E11C95"/>
    <w:rsid w:val="00E459BD"/>
    <w:rsid w:val="00E478D7"/>
    <w:rsid w:val="00EA1577"/>
    <w:rsid w:val="00EB2289"/>
    <w:rsid w:val="00ED0C01"/>
    <w:rsid w:val="00F02B94"/>
    <w:rsid w:val="00F06625"/>
    <w:rsid w:val="00F273A4"/>
    <w:rsid w:val="00F329F2"/>
    <w:rsid w:val="00F44159"/>
    <w:rsid w:val="00F67FB7"/>
    <w:rsid w:val="00F864D5"/>
    <w:rsid w:val="00FD0C4C"/>
    <w:rsid w:val="00FF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96386"/>
  <w15:chartTrackingRefBased/>
  <w15:docId w15:val="{77E3F36B-A50F-46BF-8267-CC4AAC7B3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5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02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0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00C2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4E5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864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29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1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2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2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class.ru/node/2139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openclass.ru/node/21392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penclass.ru/node/213920" TargetMode="External"/><Relationship Id="rId11" Type="http://schemas.openxmlformats.org/officeDocument/2006/relationships/hyperlink" Target="https://infourok.ru/metodicheskiy-seminar-po-teme-organizaciya-i-provedenie-itogovogo-zanyatiya-v-uchrezhdenii-dopolnitelnogo-obrazovaniya-detey-376858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fourok.ru/metodicheskiy-seminar-po-teme-organizaciya-i-provedenie-itogovogo-zanyatiya-v-uchrezhdenii-dopolnitelnogo-obrazovaniya-detey-376858.html" TargetMode="External"/><Relationship Id="rId4" Type="http://schemas.openxmlformats.org/officeDocument/2006/relationships/settings" Target="settings.xml"/><Relationship Id="rId9" Type="http://schemas.openxmlformats.org/officeDocument/2006/relationships/hyperlink" Target="2.%20%20%20%20http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55C1F-5FE0-45B7-84DD-267A2C6AA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10</Pages>
  <Words>3576</Words>
  <Characters>20386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Плешанова</dc:creator>
  <cp:keywords/>
  <dc:description/>
  <cp:lastModifiedBy>Плешанова</cp:lastModifiedBy>
  <cp:revision>45</cp:revision>
  <cp:lastPrinted>2018-12-12T14:47:00Z</cp:lastPrinted>
  <dcterms:created xsi:type="dcterms:W3CDTF">2018-04-26T11:37:00Z</dcterms:created>
  <dcterms:modified xsi:type="dcterms:W3CDTF">2018-12-26T08:39:00Z</dcterms:modified>
</cp:coreProperties>
</file>