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743" w:type="dxa"/>
        <w:tblInd w:w="-8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7"/>
        <w:gridCol w:w="222"/>
        <w:gridCol w:w="3406"/>
        <w:gridCol w:w="3406"/>
        <w:gridCol w:w="2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348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Calibri"/>
                <w:color w:val="000000"/>
              </w:rPr>
              <w:t>СОГЛАСОВАНО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color w:val="000000"/>
              </w:rPr>
            </w:pPr>
            <w:r>
              <w:rPr>
                <w:rFonts w:ascii="Times New Roman" w:hAnsi="Times New Roman" w:eastAsia="Times New Roman" w:cs="Calibri"/>
                <w:color w:val="000000"/>
              </w:rPr>
              <w:t>Начальник Отдела образования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color w:val="000000"/>
              </w:rPr>
            </w:pPr>
            <w:r>
              <w:rPr>
                <w:rFonts w:ascii="Times New Roman" w:hAnsi="Times New Roman" w:eastAsia="Times New Roman" w:cs="Calibri"/>
                <w:color w:val="000000"/>
              </w:rPr>
              <w:t>Администрации Центрального района СПб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color w:val="000000"/>
              </w:rPr>
            </w:pPr>
            <w:r>
              <w:rPr>
                <w:rFonts w:ascii="Times New Roman" w:hAnsi="Times New Roman" w:eastAsia="Times New Roman" w:cs="Calibri"/>
                <w:color w:val="000000"/>
              </w:rPr>
              <w:t>_________________Симакова Н.Г.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color w:val="000000"/>
              </w:rPr>
            </w:pPr>
            <w:r>
              <w:rPr>
                <w:rFonts w:ascii="Times New Roman" w:hAnsi="Times New Roman" w:eastAsia="Times New Roman" w:cs="Calibri"/>
                <w:color w:val="000000"/>
              </w:rPr>
              <w:t xml:space="preserve">______________________ 2020 г. </w:t>
            </w:r>
          </w:p>
        </w:tc>
        <w:tc>
          <w:tcPr>
            <w:tcW w:w="222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400"/>
              <w:jc w:val="both"/>
              <w:rPr>
                <w:rFonts w:ascii="Times New Roman" w:hAnsi="Times New Roman" w:eastAsia="Times New Roman" w:cs="Calibri"/>
                <w:color w:val="000000"/>
              </w:rPr>
            </w:pPr>
          </w:p>
        </w:tc>
        <w:tc>
          <w:tcPr>
            <w:tcW w:w="340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40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Calibri"/>
                <w:color w:val="000000"/>
              </w:rPr>
              <w:t xml:space="preserve"> УТВЕРЖДАЮ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color w:val="000000"/>
              </w:rPr>
            </w:pPr>
            <w:r>
              <w:rPr>
                <w:rFonts w:ascii="Times New Roman" w:hAnsi="Times New Roman" w:eastAsia="Times New Roman" w:cs="Calibri"/>
                <w:color w:val="000000"/>
              </w:rPr>
              <w:t>Директор ГБУ ИМЦ</w:t>
            </w:r>
          </w:p>
          <w:p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color w:val="000000"/>
              </w:rPr>
            </w:pPr>
            <w:r>
              <w:rPr>
                <w:rFonts w:ascii="Times New Roman" w:hAnsi="Times New Roman" w:eastAsia="Times New Roman" w:cs="Calibri"/>
                <w:color w:val="000000"/>
              </w:rPr>
              <w:t>Центрального района СПб</w:t>
            </w:r>
          </w:p>
          <w:p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color w:val="000000"/>
              </w:rPr>
            </w:pPr>
          </w:p>
          <w:p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color w:val="000000"/>
              </w:rPr>
            </w:pPr>
            <w:r>
              <w:rPr>
                <w:rFonts w:ascii="Times New Roman" w:hAnsi="Times New Roman" w:eastAsia="Times New Roman" w:cs="Calibri"/>
                <w:color w:val="000000"/>
                <w:lang w:val="en-US"/>
              </w:rPr>
              <w:t>________________</w:t>
            </w:r>
            <w:r>
              <w:rPr>
                <w:rFonts w:ascii="Times New Roman" w:hAnsi="Times New Roman" w:eastAsia="Times New Roman" w:cs="Calibri"/>
                <w:color w:val="000000"/>
              </w:rPr>
              <w:t>Липатова И.А.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color w:val="000000"/>
                <w:lang w:val="en-US"/>
              </w:rPr>
            </w:pPr>
            <w:r>
              <w:rPr>
                <w:rFonts w:ascii="Times New Roman" w:hAnsi="Times New Roman" w:eastAsia="Times New Roman" w:cs="Calibri"/>
                <w:color w:val="000000"/>
                <w:lang w:val="en-US"/>
              </w:rPr>
              <w:t>______________________</w:t>
            </w:r>
            <w:r>
              <w:rPr>
                <w:rFonts w:ascii="Times New Roman" w:hAnsi="Times New Roman" w:eastAsia="Times New Roman" w:cs="Calibri"/>
                <w:color w:val="000000"/>
              </w:rPr>
              <w:t>_</w:t>
            </w:r>
            <w:r>
              <w:rPr>
                <w:rFonts w:ascii="Times New Roman" w:hAnsi="Times New Roman" w:eastAsia="Times New Roman" w:cs="Calibri"/>
                <w:color w:val="000000"/>
                <w:lang w:val="en-US"/>
              </w:rPr>
              <w:t>20</w:t>
            </w:r>
            <w:r>
              <w:rPr>
                <w:rFonts w:ascii="Times New Roman" w:hAnsi="Times New Roman" w:eastAsia="Times New Roman" w:cs="Calibri"/>
                <w:color w:val="000000"/>
              </w:rPr>
              <w:t>20</w:t>
            </w:r>
            <w:r>
              <w:rPr>
                <w:rFonts w:ascii="Times New Roman" w:hAnsi="Times New Roman" w:eastAsia="Times New Roman" w:cs="Calibri"/>
                <w:color w:val="000000"/>
                <w:lang w:val="en-US"/>
              </w:rPr>
              <w:t xml:space="preserve"> г.</w:t>
            </w:r>
          </w:p>
        </w:tc>
        <w:tc>
          <w:tcPr>
            <w:tcW w:w="3406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40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Calibri"/>
                <w:color w:val="000000"/>
              </w:rPr>
              <w:t>УТВЕРЖДАЮ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color w:val="000000"/>
              </w:rPr>
            </w:pPr>
            <w:r>
              <w:rPr>
                <w:rFonts w:ascii="Times New Roman" w:hAnsi="Times New Roman" w:eastAsia="Times New Roman" w:cs="Calibri"/>
                <w:color w:val="000000"/>
              </w:rPr>
              <w:t>Директор ГБУ ДО ЦВР</w:t>
            </w:r>
          </w:p>
          <w:p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color w:val="000000"/>
              </w:rPr>
            </w:pPr>
            <w:r>
              <w:rPr>
                <w:rFonts w:ascii="Times New Roman" w:hAnsi="Times New Roman" w:eastAsia="Times New Roman" w:cs="Calibri"/>
                <w:color w:val="000000"/>
              </w:rPr>
              <w:t>Центрального района СПб</w:t>
            </w:r>
          </w:p>
          <w:p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color w:val="000000"/>
              </w:rPr>
            </w:pPr>
          </w:p>
          <w:p>
            <w:pPr>
              <w:widowControl w:val="0"/>
              <w:shd w:val="clear" w:color="auto" w:fill="FFFFFF"/>
              <w:tabs>
                <w:tab w:val="left" w:pos="64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color w:val="000000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Calibri"/>
                <w:color w:val="000000"/>
                <w:lang w:val="en-US"/>
              </w:rPr>
            </w:pPr>
            <w:r>
              <w:rPr>
                <w:rFonts w:ascii="Times New Roman" w:hAnsi="Times New Roman" w:eastAsia="Times New Roman" w:cs="Calibri"/>
                <w:color w:val="000000"/>
                <w:lang w:val="en-US"/>
              </w:rPr>
              <w:t>___________________Педа</w:t>
            </w:r>
            <w:r>
              <w:rPr>
                <w:rFonts w:ascii="Times New Roman" w:hAnsi="Times New Roman" w:eastAsia="Times New Roman" w:cs="Calibri"/>
                <w:color w:val="000000"/>
              </w:rPr>
              <w:t xml:space="preserve">н </w:t>
            </w:r>
            <w:r>
              <w:rPr>
                <w:rFonts w:ascii="Times New Roman" w:hAnsi="Times New Roman" w:eastAsia="Times New Roman" w:cs="Calibri"/>
                <w:color w:val="000000"/>
                <w:lang w:val="en-US"/>
              </w:rPr>
              <w:t>В.А.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400"/>
              <w:jc w:val="both"/>
              <w:rPr>
                <w:rFonts w:ascii="Times New Roman" w:hAnsi="Times New Roman" w:eastAsia="Times New Roman" w:cs="Calibri"/>
                <w:color w:val="000000"/>
              </w:rPr>
            </w:pPr>
            <w:r>
              <w:rPr>
                <w:rFonts w:ascii="Times New Roman" w:hAnsi="Times New Roman" w:eastAsia="Times New Roman" w:cs="Calibri"/>
                <w:color w:val="000000"/>
                <w:lang w:val="en-US"/>
              </w:rPr>
              <w:t>______________________</w:t>
            </w:r>
            <w:r>
              <w:rPr>
                <w:rFonts w:ascii="Times New Roman" w:hAnsi="Times New Roman" w:eastAsia="Times New Roman" w:cs="Calibri"/>
                <w:color w:val="000000"/>
              </w:rPr>
              <w:t>_</w:t>
            </w:r>
            <w:r>
              <w:rPr>
                <w:rFonts w:ascii="Times New Roman" w:hAnsi="Times New Roman" w:eastAsia="Times New Roman" w:cs="Calibri"/>
                <w:color w:val="000000"/>
                <w:lang w:val="en-US"/>
              </w:rPr>
              <w:t>20</w:t>
            </w:r>
            <w:r>
              <w:rPr>
                <w:rFonts w:ascii="Times New Roman" w:hAnsi="Times New Roman" w:eastAsia="Times New Roman" w:cs="Calibri"/>
                <w:color w:val="000000"/>
              </w:rPr>
              <w:t>20</w:t>
            </w:r>
            <w:r>
              <w:rPr>
                <w:rFonts w:ascii="Times New Roman" w:hAnsi="Times New Roman" w:eastAsia="Times New Roman" w:cs="Calibri"/>
                <w:color w:val="000000"/>
                <w:lang w:val="en-US"/>
              </w:rPr>
              <w:t xml:space="preserve"> г.</w:t>
            </w:r>
          </w:p>
        </w:tc>
        <w:tc>
          <w:tcPr>
            <w:tcW w:w="222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hanging="400"/>
              <w:jc w:val="both"/>
              <w:rPr>
                <w:rFonts w:ascii="Times New Roman" w:hAnsi="Times New Roman" w:eastAsia="Times New Roman" w:cs="Calibri"/>
                <w:color w:val="000000"/>
              </w:rPr>
            </w:pPr>
          </w:p>
        </w:tc>
      </w:tr>
    </w:tbl>
    <w:p>
      <w:pPr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tLeast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Положение</w:t>
      </w:r>
    </w:p>
    <w:p>
      <w:pPr>
        <w:spacing w:after="0" w:line="240" w:lineRule="atLeast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о проведении районного конкурса «Дети России читают Есенина»,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ru-RU"/>
        </w:rPr>
        <w:t>посвящённого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125-летию С.А. Есенина </w:t>
      </w:r>
    </w:p>
    <w:p>
      <w:pPr>
        <w:spacing w:after="0" w:line="240" w:lineRule="atLeast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Общие положения</w:t>
      </w:r>
    </w:p>
    <w:p>
      <w:pPr>
        <w:spacing w:after="0" w:line="240" w:lineRule="atLeast"/>
        <w:ind w:left="7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numPr>
          <w:ilvl w:val="1"/>
          <w:numId w:val="1"/>
        </w:numPr>
        <w:spacing w:after="0" w:line="276" w:lineRule="auto"/>
        <w:ind w:left="-567" w:firstLine="567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Настоящее положение регламентирует порядок проведения районного конкурса «Дети России читают Есенина», </w:t>
      </w:r>
      <w:r>
        <w:rPr>
          <w:rFonts w:ascii="Times New Roman" w:hAnsi="Times New Roman" w:eastAsia="Times New Roman" w:cs="Times New Roman"/>
          <w:bCs/>
          <w:sz w:val="24"/>
          <w:szCs w:val="24"/>
          <w:lang w:val="ru-RU"/>
        </w:rPr>
        <w:t>посвящённого</w:t>
      </w:r>
      <w:bookmarkStart w:id="5" w:name="_GoBack"/>
      <w:bookmarkEnd w:id="5"/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125-летию С.А. Есенина (далее Конкурс) для учащихся </w:t>
      </w:r>
      <w:r>
        <w:rPr>
          <w:rFonts w:ascii="Times New Roman" w:hAnsi="Times New Roman" w:eastAsia="Times New Roman" w:cs="Times New Roman"/>
          <w:sz w:val="24"/>
          <w:szCs w:val="24"/>
        </w:rPr>
        <w:t>ГБОУ СОШ, ГБУ ДО, ОДОД.</w:t>
      </w:r>
    </w:p>
    <w:p>
      <w:pPr>
        <w:spacing w:after="0" w:line="276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                                                   2. Цели и задачи конкурса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keepNext/>
        <w:spacing w:after="60" w:line="276" w:lineRule="auto"/>
        <w:ind w:left="-567" w:firstLine="567"/>
        <w:jc w:val="both"/>
        <w:outlineLvl w:val="1"/>
        <w:rPr>
          <w:rFonts w:ascii="Times New Roman" w:hAnsi="Times New Roman" w:eastAsia="Times New Roman" w:cs="Times New Roman"/>
          <w:bCs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iCs/>
          <w:color w:val="000000"/>
          <w:sz w:val="24"/>
          <w:szCs w:val="24"/>
        </w:rPr>
        <w:t>2.1.</w:t>
      </w:r>
      <w:r>
        <w:rPr>
          <w:rFonts w:ascii="Times New Roman" w:hAnsi="Times New Roman" w:eastAsia="Times New Roman" w:cs="Times New Roman"/>
          <w:b/>
          <w:bCs/>
          <w:iCs/>
          <w:color w:val="000000"/>
          <w:sz w:val="24"/>
          <w:szCs w:val="24"/>
        </w:rPr>
        <w:t xml:space="preserve"> Цель: </w:t>
      </w:r>
      <w:r>
        <w:rPr>
          <w:rFonts w:ascii="Times New Roman" w:hAnsi="Times New Roman" w:eastAsia="Times New Roman" w:cs="Times New Roman"/>
          <w:bCs/>
          <w:iCs/>
          <w:sz w:val="24"/>
          <w:szCs w:val="24"/>
        </w:rPr>
        <w:t>создание условий для активизации познавательной деятельности и творческой самореализации детей.</w:t>
      </w:r>
    </w:p>
    <w:p>
      <w:pPr>
        <w:spacing w:after="0" w:line="276" w:lineRule="auto"/>
        <w:ind w:left="-567" w:firstLine="567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  <w:t xml:space="preserve">2.2.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мотивация к изучению творчества С.А.  Есенина;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eastAsia="Times New Roman" w:cs="Calibri"/>
          <w:sz w:val="24"/>
          <w:szCs w:val="24"/>
        </w:rPr>
      </w:pPr>
      <w:r>
        <w:rPr>
          <w:rFonts w:ascii="Times New Roman" w:hAnsi="Times New Roman" w:eastAsia="Times New Roman" w:cs="Calibri"/>
          <w:sz w:val="24"/>
          <w:szCs w:val="24"/>
        </w:rPr>
        <w:t>содействие развитию творческих способностей через прочтение стихотворных произведений С.А. Есенина;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eastAsia="Times New Roman" w:cs="Calibri"/>
          <w:sz w:val="24"/>
          <w:szCs w:val="24"/>
        </w:rPr>
      </w:pPr>
      <w:r>
        <w:rPr>
          <w:rFonts w:ascii="Times New Roman" w:hAnsi="Times New Roman" w:eastAsia="Times New Roman" w:cs="Calibri"/>
          <w:sz w:val="24"/>
          <w:szCs w:val="24"/>
        </w:rPr>
        <w:t>формирование эмоционально-ценностного отношения к культурному наследию нашей страны через творчество С.А. Есенина;</w:t>
      </w:r>
    </w:p>
    <w:p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Calibri"/>
          <w:sz w:val="24"/>
          <w:szCs w:val="24"/>
        </w:rPr>
        <w:t xml:space="preserve">развитие коммуникативных навыков учащихся в условиях дружеского состязания. </w:t>
      </w:r>
    </w:p>
    <w:p>
      <w:pPr>
        <w:spacing w:after="0" w:line="240" w:lineRule="auto"/>
        <w:jc w:val="both"/>
        <w:rPr>
          <w:rFonts w:ascii="Calibri" w:hAnsi="Calibri" w:eastAsia="Times New Roman" w:cs="Calibri"/>
          <w:color w:val="1F3864"/>
          <w:sz w:val="24"/>
          <w:szCs w:val="24"/>
        </w:rPr>
      </w:pPr>
    </w:p>
    <w:p>
      <w:pPr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Учредители и организаторы конкурса</w:t>
      </w:r>
    </w:p>
    <w:p>
      <w:pPr>
        <w:spacing w:after="0" w:line="276" w:lineRule="auto"/>
        <w:ind w:left="7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76" w:lineRule="auto"/>
        <w:ind w:left="-567" w:firstLine="567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>3.1.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Учредитель конкурса - Отдел образования Администрации Центрального района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bCs/>
          <w:sz w:val="24"/>
          <w:szCs w:val="24"/>
        </w:rPr>
        <w:t>Санкт-Петербурга.</w:t>
      </w:r>
    </w:p>
    <w:p>
      <w:pPr>
        <w:spacing w:after="0" w:line="276" w:lineRule="auto"/>
        <w:ind w:left="-567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</w:rPr>
        <w:t>3.2</w:t>
      </w:r>
      <w:r>
        <w:rPr>
          <w:rFonts w:ascii="Times New Roman" w:hAnsi="Times New Roman" w:eastAsia="Calibri" w:cs="Times New Roman"/>
          <w:bCs/>
        </w:rPr>
        <w:t xml:space="preserve">. </w:t>
      </w:r>
      <w:r>
        <w:rPr>
          <w:rFonts w:ascii="Times New Roman" w:hAnsi="Times New Roman" w:eastAsia="Calibri" w:cs="Times New Roman"/>
          <w:sz w:val="24"/>
          <w:szCs w:val="24"/>
        </w:rPr>
        <w:t>Организатор конкурса:</w:t>
      </w:r>
    </w:p>
    <w:p>
      <w:pPr>
        <w:spacing w:after="0" w:line="276" w:lineRule="auto"/>
        <w:ind w:left="-567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– 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центр»;</w:t>
      </w:r>
    </w:p>
    <w:p>
      <w:pPr>
        <w:tabs>
          <w:tab w:val="left" w:pos="142"/>
          <w:tab w:val="left" w:pos="284"/>
        </w:tabs>
        <w:spacing w:after="0" w:line="276" w:lineRule="auto"/>
        <w:ind w:left="-567"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– Государственное бюджетное учреждение дополнительного образования Центр внешкольной работы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c</w:t>
      </w:r>
      <w:r>
        <w:rPr>
          <w:rFonts w:ascii="Times New Roman" w:hAnsi="Times New Roman" w:eastAsia="Calibri" w:cs="Times New Roman"/>
          <w:sz w:val="24"/>
          <w:szCs w:val="24"/>
        </w:rPr>
        <w:t xml:space="preserve"> детьми, молодежью и взрослыми Центрального района Санкт-Петербурга (далее - Центр внешкольной работы).    </w:t>
      </w:r>
    </w:p>
    <w:p>
      <w:pPr>
        <w:spacing w:after="0" w:line="276" w:lineRule="auto"/>
        <w:ind w:left="-567" w:firstLine="567"/>
        <w:jc w:val="both"/>
        <w:rPr>
          <w:rFonts w:ascii="Times New Roman" w:hAnsi="Times New Roman" w:eastAsia="Times New Roman" w:cs="Times New Roman"/>
          <w:b/>
          <w:sz w:val="28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3.3. </w:t>
      </w:r>
      <w:r>
        <w:rPr>
          <w:rFonts w:ascii="Times New Roman" w:hAnsi="Times New Roman" w:eastAsia="Times New Roman" w:cs="Times New Roman"/>
          <w:sz w:val="24"/>
          <w:szCs w:val="24"/>
        </w:rPr>
        <w:t>Справки по вопросам участия и организации конкурса осуществляются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по тел.: 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315-48-81, эл. почта: </w:t>
      </w:r>
      <w:r>
        <w:fldChar w:fldCharType="begin"/>
      </w:r>
      <w:r>
        <w:instrText xml:space="preserve"> HYPERLINK "mailto:konkurs@cvrcr.com"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</w:rPr>
        <w:t>konkurs@cvrcr.com</w:t>
      </w:r>
      <w:r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</w:rPr>
        <w:fldChar w:fldCharType="end"/>
      </w:r>
      <w:r>
        <w:rPr>
          <w:rFonts w:ascii="Times New Roman" w:hAnsi="Times New Roman" w:eastAsia="Times New Roman" w:cs="Times New Roman"/>
          <w:b/>
          <w:sz w:val="28"/>
          <w:szCs w:val="24"/>
        </w:rPr>
        <w:t xml:space="preserve"> </w:t>
      </w:r>
    </w:p>
    <w:p>
      <w:pPr>
        <w:spacing w:after="0" w:line="276" w:lineRule="auto"/>
        <w:ind w:left="-567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Участники конкурса</w:t>
      </w:r>
    </w:p>
    <w:p>
      <w:pPr>
        <w:spacing w:after="0" w:line="276" w:lineRule="auto"/>
        <w:ind w:left="72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4.1. К участию в конкурсе приглашаются: </w:t>
      </w:r>
    </w:p>
    <w:p>
      <w:pPr>
        <w:numPr>
          <w:ilvl w:val="0"/>
          <w:numId w:val="4"/>
        </w:numPr>
        <w:spacing w:after="0" w:line="240" w:lineRule="auto"/>
        <w:ind w:left="426" w:hanging="425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учащиеся общеобразовательных школ и иных образовательных учреждений; </w:t>
      </w:r>
    </w:p>
    <w:p>
      <w:pPr>
        <w:numPr>
          <w:ilvl w:val="0"/>
          <w:numId w:val="4"/>
        </w:numPr>
        <w:spacing w:after="0" w:line="240" w:lineRule="auto"/>
        <w:ind w:left="426" w:hanging="425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обучающиеся творческих объединений УДОД и ОДОД.</w:t>
      </w:r>
    </w:p>
    <w:p>
      <w:pPr>
        <w:spacing w:after="0" w:line="240" w:lineRule="auto"/>
        <w:ind w:left="851" w:hanging="567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4.2. </w:t>
      </w:r>
      <w:r>
        <w:rPr>
          <w:rFonts w:ascii="Times New Roman" w:hAnsi="Times New Roman" w:eastAsia="Calibri" w:cs="Times New Roman"/>
          <w:sz w:val="24"/>
          <w:szCs w:val="24"/>
        </w:rPr>
        <w:t>Возрастные категории участников:</w:t>
      </w:r>
    </w:p>
    <w:p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hAnsi="Times New Roman" w:eastAsia="Times New Roman" w:cs="Times New Roman"/>
          <w:sz w:val="24"/>
          <w:szCs w:val="24"/>
        </w:rPr>
      </w:pPr>
      <w:bookmarkStart w:id="0" w:name="_Hlk10640756"/>
      <w:r>
        <w:rPr>
          <w:rFonts w:ascii="Times New Roman" w:hAnsi="Times New Roman" w:eastAsia="Times New Roman" w:cs="Times New Roman"/>
          <w:sz w:val="24"/>
          <w:szCs w:val="24"/>
        </w:rPr>
        <w:t>7-8 лет - первая младшая возрастная категория;</w:t>
      </w:r>
    </w:p>
    <w:p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9-11 лет - вторая младшая возрастная категория;</w:t>
      </w:r>
    </w:p>
    <w:p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12-14 </w:t>
      </w:r>
      <w:r>
        <w:rPr>
          <w:rFonts w:ascii="Times New Roman" w:hAnsi="Times New Roman" w:eastAsia="Times New Roman" w:cs="Times New Roman"/>
          <w:sz w:val="24"/>
          <w:szCs w:val="24"/>
        </w:rPr>
        <w:t>лет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eastAsia="Times New Roman" w:cs="Times New Roman"/>
          <w:sz w:val="24"/>
          <w:szCs w:val="24"/>
        </w:rPr>
        <w:t>средняя возрастная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категория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;</w:t>
      </w:r>
    </w:p>
    <w:p>
      <w:pPr>
        <w:numPr>
          <w:ilvl w:val="0"/>
          <w:numId w:val="5"/>
        </w:numPr>
        <w:spacing w:after="0" w:line="240" w:lineRule="auto"/>
        <w:ind w:left="284" w:hanging="284"/>
        <w:contextualSpacing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15-17 </w:t>
      </w:r>
      <w:r>
        <w:rPr>
          <w:rFonts w:ascii="Times New Roman" w:hAnsi="Times New Roman" w:eastAsia="Times New Roman" w:cs="Times New Roman"/>
          <w:sz w:val="24"/>
          <w:szCs w:val="24"/>
        </w:rPr>
        <w:t>лет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eastAsia="Times New Roman" w:cs="Times New Roman"/>
          <w:sz w:val="24"/>
          <w:szCs w:val="24"/>
        </w:rPr>
        <w:t>старшая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возрастная категория.</w:t>
      </w:r>
    </w:p>
    <w:p>
      <w:pPr>
        <w:spacing w:after="0" w:line="240" w:lineRule="auto"/>
        <w:ind w:left="142"/>
        <w:contextualSpacing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Условия проведения конкурса</w:t>
      </w:r>
    </w:p>
    <w:p>
      <w:pPr>
        <w:spacing w:after="0" w:line="240" w:lineRule="auto"/>
        <w:ind w:left="720"/>
        <w:contextualSpacing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ind w:left="709" w:hanging="851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5.1. В конкурсе могут принимать участие учащиеся ГБОУ СОШ, ГБУ ДО, ОДОД.</w:t>
      </w:r>
    </w:p>
    <w:p>
      <w:pPr>
        <w:spacing w:after="0" w:line="240" w:lineRule="auto"/>
        <w:ind w:left="709" w:hanging="851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5.2. Конкурс проводится в двух номинациях:</w:t>
      </w:r>
    </w:p>
    <w:p>
      <w:pPr>
        <w:numPr>
          <w:ilvl w:val="0"/>
          <w:numId w:val="6"/>
        </w:numPr>
        <w:spacing w:after="0" w:line="276" w:lineRule="auto"/>
        <w:ind w:left="993"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1" w:name="_Hlk34229802"/>
      <w:r>
        <w:rPr>
          <w:rFonts w:ascii="Times New Roman" w:hAnsi="Times New Roman" w:eastAsia="Times New Roman" w:cs="Times New Roman"/>
          <w:sz w:val="24"/>
          <w:szCs w:val="24"/>
        </w:rPr>
        <w:t>«Сергей Есенин глазами юных художников»</w:t>
      </w:r>
      <w:bookmarkEnd w:id="1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7"/>
        </w:numPr>
        <w:spacing w:after="0" w:line="276" w:lineRule="auto"/>
        <w:ind w:left="993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2" w:name="_Hlk34230205"/>
      <w:r>
        <w:rPr>
          <w:rFonts w:ascii="Times New Roman" w:hAnsi="Times New Roman" w:eastAsia="Times New Roman" w:cs="Times New Roman"/>
          <w:sz w:val="24"/>
          <w:szCs w:val="24"/>
        </w:rPr>
        <w:t>«Сергей Есенин. Поэзия – музыка слов»</w:t>
      </w:r>
      <w:bookmarkEnd w:id="2"/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after="0" w:line="276" w:lineRule="auto"/>
        <w:ind w:left="-567" w:firstLine="42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5.3. В номинации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«Сергей Есенин глазами юных художников»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предоставляются творческие работы по направлению «изобразительное искусство» и «декоративно-прикладное искусство», отражающие особенности жизни и творчества русского поэта, иллюстрации и декоративно-прикладные работы к произведениям поэта. </w:t>
      </w:r>
    </w:p>
    <w:p>
      <w:pPr>
        <w:spacing w:after="0" w:line="276" w:lineRule="auto"/>
        <w:ind w:left="-567" w:firstLine="425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5.4. Конкурсные работы по направлению «изобразительное искусство» могут быть выполнены в следующих техниках: акварель, гуашь, цветные карандаши, граффити, цветные мелки, коллаж, аппликация и т.п.</w:t>
      </w:r>
    </w:p>
    <w:p>
      <w:pPr>
        <w:spacing w:after="0" w:line="276" w:lineRule="auto"/>
        <w:ind w:left="-567" w:firstLine="425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5.5. Конкурсные работы по направлению «декоративно-прикладное искусство» могут быть выполнены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в следующих техниках: роспись, вышивка, декоративная скульптура, лепка и резьба, мозаики и витражи, природные материалы и флористика, текстильный дизайн, б</w:t>
      </w:r>
      <w:r>
        <w:rPr>
          <w:rFonts w:ascii="Times New Roman" w:hAnsi="Times New Roman" w:eastAsia="Calibri" w:cs="Times New Roman"/>
          <w:sz w:val="24"/>
          <w:szCs w:val="24"/>
          <w:shd w:val="clear" w:color="auto" w:fill="FFFFFF"/>
        </w:rPr>
        <w:t>атик и т.п.</w:t>
      </w:r>
    </w:p>
    <w:p>
      <w:pPr>
        <w:spacing w:after="0" w:line="276" w:lineRule="auto"/>
        <w:ind w:left="-567" w:firstLine="425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eastAsia="Calibri" w:cs="Times New Roman"/>
          <w:sz w:val="24"/>
          <w:szCs w:val="24"/>
        </w:rPr>
        <w:t xml:space="preserve">Рисунки оформляются на плотное паспарту с этикеткой в правом нижнем углу (форма этикетки прилагается) или монтируются в рамках с крепежами. </w:t>
      </w:r>
    </w:p>
    <w:p>
      <w:pPr>
        <w:spacing w:after="0" w:line="240" w:lineRule="auto"/>
        <w:ind w:firstLine="993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val="en-U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en-US"/>
        </w:rPr>
        <w:t>Образец этикетки</w:t>
      </w:r>
    </w:p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sz w:val="24"/>
          <w:szCs w:val="24"/>
          <w:lang w:val="en-US"/>
        </w:rPr>
      </w:pPr>
    </w:p>
    <w:tbl>
      <w:tblPr>
        <w:tblStyle w:val="4"/>
        <w:tblW w:w="47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475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b/>
                <w:sz w:val="32"/>
                <w:szCs w:val="32"/>
              </w:rPr>
              <w:t>Иванов Алексей,</w:t>
            </w:r>
            <w:r>
              <w:rPr>
                <w:rFonts w:ascii="Times New Roman" w:hAnsi="Times New Roman" w:eastAsia="Calibri" w:cs="Times New Roman"/>
                <w:sz w:val="32"/>
                <w:szCs w:val="32"/>
              </w:rPr>
              <w:t>10 лет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«Петербург в красках», гуашь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ГБУ ДО ЦВР Центрального района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Педагог- Петрова М.А.</w:t>
            </w:r>
          </w:p>
        </w:tc>
      </w:tr>
    </w:tbl>
    <w:p>
      <w:pPr>
        <w:spacing w:after="0" w:line="240" w:lineRule="auto"/>
        <w:ind w:firstLine="993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 w:line="240" w:lineRule="auto"/>
        <w:ind w:firstLine="993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Размер этикетки 3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x</w:t>
      </w:r>
      <w:r>
        <w:rPr>
          <w:rFonts w:ascii="Times New Roman" w:hAnsi="Times New Roman" w:eastAsia="Calibri" w:cs="Times New Roman"/>
          <w:sz w:val="24"/>
          <w:szCs w:val="24"/>
        </w:rPr>
        <w:t>10 см</w:t>
      </w:r>
    </w:p>
    <w:p>
      <w:pPr>
        <w:spacing w:after="0" w:line="240" w:lineRule="auto"/>
        <w:ind w:firstLine="993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- Шрифт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Times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New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Roman</w:t>
      </w:r>
    </w:p>
    <w:p>
      <w:pPr>
        <w:spacing w:after="0" w:line="240" w:lineRule="auto"/>
        <w:ind w:firstLine="993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Фамилия, имя участника – 16 пт с выделением</w:t>
      </w:r>
    </w:p>
    <w:p>
      <w:pPr>
        <w:spacing w:after="0" w:line="240" w:lineRule="auto"/>
        <w:ind w:firstLine="993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- Название работы, техника исполнения – 14 пт </w:t>
      </w:r>
    </w:p>
    <w:p>
      <w:pPr>
        <w:spacing w:after="0" w:line="240" w:lineRule="auto"/>
        <w:ind w:firstLine="993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- Название учреждения, ФИО педагога – 14 пт</w:t>
      </w:r>
    </w:p>
    <w:p>
      <w:pPr>
        <w:spacing w:after="0" w:line="240" w:lineRule="auto"/>
        <w:ind w:left="-567" w:firstLine="425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5.7. Работы по направлению «декоративно-прикладное искусство» должны быть устойчивыми и удобными для оформления. К работе прикрепляется этикетка, оформленная по образцу.</w:t>
      </w:r>
    </w:p>
    <w:p>
      <w:pPr>
        <w:spacing w:after="0" w:line="240" w:lineRule="auto"/>
        <w:ind w:left="-567" w:firstLine="425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5.8. Количество конкурсных работ в каждой возрастной категории: не более одной работы от участника или коллектива (не более 10 работ от ОУ).</w:t>
      </w:r>
    </w:p>
    <w:p>
      <w:pPr>
        <w:spacing w:after="0" w:line="240" w:lineRule="auto"/>
        <w:ind w:left="-567" w:firstLine="425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5.9. В номинации 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</w:rPr>
        <w:t>«Сергей Есенин. Поэзия – музыка слов»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, по направлениям «художественное слово» и «музыкальное творчество», участники представляют </w:t>
      </w:r>
      <w:r>
        <w:rPr>
          <w:rFonts w:ascii="Times New Roman" w:hAnsi="Times New Roman" w:eastAsia="Calibri" w:cs="Times New Roman"/>
          <w:sz w:val="24"/>
          <w:szCs w:val="24"/>
        </w:rPr>
        <w:t xml:space="preserve">прочтение </w:t>
      </w:r>
      <w:r>
        <w:rPr>
          <w:rFonts w:ascii="Times New Roman" w:hAnsi="Times New Roman" w:eastAsia="Calibri" w:cs="Times New Roman"/>
          <w:sz w:val="24"/>
          <w:szCs w:val="24"/>
          <w:u w:val="single"/>
        </w:rPr>
        <w:t>наизусть</w:t>
      </w:r>
      <w:r>
        <w:rPr>
          <w:rFonts w:ascii="Times New Roman" w:hAnsi="Times New Roman" w:eastAsia="Calibri" w:cs="Times New Roman"/>
          <w:sz w:val="24"/>
          <w:szCs w:val="24"/>
        </w:rPr>
        <w:t xml:space="preserve"> произведений С.А. Есенина, исполнение произведения (вокального или инструментального) на стихи поэта.</w:t>
      </w:r>
    </w:p>
    <w:p>
      <w:pPr>
        <w:spacing w:after="0" w:line="276" w:lineRule="auto"/>
        <w:ind w:left="-567" w:firstLine="425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5.9. </w:t>
      </w:r>
      <w:r>
        <w:rPr>
          <w:rFonts w:ascii="Times New Roman" w:hAnsi="Times New Roman" w:eastAsia="Calibri" w:cs="Times New Roman"/>
          <w:sz w:val="24"/>
          <w:szCs w:val="24"/>
        </w:rPr>
        <w:t>При исполнении допускается: музыкальное оформление, визуальное сопровождение, инсценировка, костюмы, декорации.</w:t>
      </w:r>
    </w:p>
    <w:p>
      <w:pPr>
        <w:spacing w:after="0" w:line="276" w:lineRule="auto"/>
        <w:ind w:hanging="142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5.10. Регламент выступления </w:t>
      </w:r>
      <w:r>
        <w:rPr>
          <w:rFonts w:ascii="Times New Roman" w:hAnsi="Times New Roman" w:eastAsia="Calibri" w:cs="Times New Roman"/>
          <w:sz w:val="24"/>
          <w:szCs w:val="24"/>
          <w:u w:val="single"/>
        </w:rPr>
        <w:t>не более трёх минут</w:t>
      </w:r>
      <w:r>
        <w:rPr>
          <w:rFonts w:ascii="Times New Roman" w:hAnsi="Times New Roman" w:eastAsia="Calibri" w:cs="Times New Roman"/>
          <w:sz w:val="24"/>
          <w:szCs w:val="24"/>
        </w:rPr>
        <w:t>.</w:t>
      </w:r>
    </w:p>
    <w:p>
      <w:pPr>
        <w:spacing w:after="0" w:line="240" w:lineRule="auto"/>
        <w:ind w:left="-567" w:firstLine="425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5.11.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Не допускается: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несценический внешний вид, спортивная одежда или обувь, отсутствие сменной обуви, неопрятность.</w:t>
      </w:r>
    </w:p>
    <w:p>
      <w:pPr>
        <w:spacing w:after="0" w:line="240" w:lineRule="auto"/>
        <w:ind w:left="-567" w:firstLine="425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bCs/>
          <w:sz w:val="24"/>
          <w:szCs w:val="24"/>
        </w:rPr>
        <w:t xml:space="preserve">5.12. Количество выступлений от участника (коллектива): не более одного (не более 5 от ОУ) </w:t>
      </w:r>
    </w:p>
    <w:bookmarkEnd w:id="0"/>
    <w:p>
      <w:pPr>
        <w:spacing w:after="0" w:line="240" w:lineRule="auto"/>
        <w:contextualSpacing/>
        <w:rPr>
          <w:rFonts w:ascii="Calibri" w:hAnsi="Calibri" w:eastAsia="Times New Roman" w:cs="Calibri"/>
          <w:sz w:val="24"/>
          <w:szCs w:val="24"/>
        </w:rPr>
      </w:pPr>
    </w:p>
    <w:p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 xml:space="preserve">Место проведения 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к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/>
        </w:rPr>
        <w:t>онкурса</w:t>
      </w:r>
    </w:p>
    <w:p>
      <w:pPr>
        <w:spacing w:after="0" w:line="240" w:lineRule="auto"/>
        <w:ind w:left="720"/>
        <w:contextualSpacing/>
        <w:rPr>
          <w:rFonts w:ascii="Times New Roman" w:hAnsi="Times New Roman" w:eastAsia="Times New Roman" w:cs="Times New Roman"/>
          <w:b/>
          <w:sz w:val="24"/>
          <w:szCs w:val="24"/>
          <w:lang w:val="en-US"/>
        </w:rPr>
      </w:pPr>
    </w:p>
    <w:p>
      <w:pPr>
        <w:spacing w:after="0" w:line="240" w:lineRule="auto"/>
        <w:ind w:left="360"/>
        <w:contextualSpacing/>
        <w:rPr>
          <w:rFonts w:ascii="Times New Roman" w:hAnsi="Times New Roman" w:eastAsia="Times New Roman" w:cs="Times New Roman"/>
          <w:b/>
          <w:sz w:val="10"/>
          <w:szCs w:val="10"/>
          <w:lang w:val="en-US"/>
        </w:rPr>
      </w:pPr>
    </w:p>
    <w:p>
      <w:pPr>
        <w:spacing w:after="0" w:line="240" w:lineRule="auto"/>
        <w:ind w:left="-567" w:firstLine="425"/>
        <w:contextualSpacing/>
        <w:rPr>
          <w:rFonts w:ascii="Times New Roman" w:hAnsi="Times New Roman" w:eastAsia="Calibri" w:cs="Times New Roman"/>
          <w:bCs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6.1. Конкурс проводится в Центре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внешкольной работы по </w:t>
      </w:r>
      <w:r>
        <w:rPr>
          <w:rFonts w:ascii="Times New Roman" w:hAnsi="Times New Roman" w:eastAsia="Calibri" w:cs="Times New Roman"/>
          <w:sz w:val="24"/>
          <w:szCs w:val="24"/>
        </w:rPr>
        <w:t>адресу:</w:t>
      </w:r>
      <w:r>
        <w:rPr>
          <w:rFonts w:ascii="Times New Roman" w:hAnsi="Times New Roman" w:eastAsia="Calibri" w:cs="Times New Roman"/>
          <w:bCs/>
          <w:sz w:val="24"/>
          <w:szCs w:val="24"/>
        </w:rPr>
        <w:t xml:space="preserve"> Санкт-Петербург, ул. Правды, д. 8, лит. Д.</w:t>
      </w:r>
    </w:p>
    <w:p>
      <w:pPr>
        <w:spacing w:after="0" w:line="240" w:lineRule="auto"/>
        <w:ind w:left="-567" w:firstLine="567"/>
        <w:contextualSpacing/>
        <w:rPr>
          <w:rFonts w:ascii="Times New Roman" w:hAnsi="Times New Roman" w:eastAsia="Calibri" w:cs="Times New Roman"/>
          <w:bCs/>
          <w:sz w:val="24"/>
          <w:szCs w:val="24"/>
        </w:rPr>
      </w:pPr>
    </w:p>
    <w:p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Сроки проведения конкурса</w:t>
      </w:r>
    </w:p>
    <w:p>
      <w:pPr>
        <w:spacing w:after="0" w:line="240" w:lineRule="auto"/>
        <w:contextualSpacing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numPr>
          <w:ilvl w:val="1"/>
          <w:numId w:val="8"/>
        </w:numPr>
        <w:spacing w:after="0" w:line="276" w:lineRule="auto"/>
        <w:ind w:left="-567" w:firstLine="425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Calibri" w:hAnsi="Calibri" w:eastAsia="Times New Roman" w:cs="Calibri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18 мая – 20 сентября 2020 года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– прием заявок (</w:t>
      </w:r>
      <w:r>
        <w:rPr>
          <w:rFonts w:ascii="Times New Roman" w:hAnsi="Times New Roman" w:eastAsia="Times New Roman" w:cs="Times New Roman"/>
          <w:i/>
          <w:iCs/>
          <w:sz w:val="24"/>
          <w:szCs w:val="24"/>
        </w:rPr>
        <w:t>Приложение№1</w:t>
      </w:r>
      <w:r>
        <w:rPr>
          <w:rFonts w:ascii="Times New Roman" w:hAnsi="Times New Roman" w:eastAsia="Times New Roman" w:cs="Times New Roman"/>
          <w:sz w:val="24"/>
          <w:szCs w:val="24"/>
        </w:rPr>
        <w:t>) и конкурсных работ номинации «Сергей Есенин</w:t>
      </w:r>
      <w:r>
        <w:rPr>
          <w:rFonts w:ascii="Calibri" w:hAnsi="Calibri" w:eastAsia="Times New Roman" w:cs="Calibri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глазами юных художников». Заявки (в формате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 принимаются по электронной почте </w:t>
      </w:r>
      <w:r>
        <w:fldChar w:fldCharType="begin"/>
      </w:r>
      <w:r>
        <w:instrText xml:space="preserve"> HYPERLINK "mailto:konkurs@cvrcr.com"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  <w:lang w:val="en-US"/>
        </w:rPr>
        <w:t>konkurs</w:t>
      </w:r>
      <w:r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</w:rPr>
        <w:t>@</w:t>
      </w:r>
      <w:r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  <w:lang w:val="en-US"/>
        </w:rPr>
        <w:t>cvrcr</w:t>
      </w:r>
      <w:r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  <w:lang w:val="en-US"/>
        </w:rPr>
        <w:t>com</w:t>
      </w:r>
      <w:r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  <w:lang w:val="en-US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 Конкурсные работы принимаются с 10:00 до 18:00 в отделе социально-культурной работы (каб. №203) Центра внешкольной работы по адресу: Санкт-Петербург, ул. Правды, д. 8, лит. Д.              </w:t>
      </w:r>
    </w:p>
    <w:p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-567" w:firstLine="425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28 сентября – 15 октября 2020 года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– выставка детских творческих работ </w:t>
      </w:r>
      <w:bookmarkStart w:id="3" w:name="_Hlk34230056"/>
      <w:r>
        <w:rPr>
          <w:rFonts w:ascii="Times New Roman" w:hAnsi="Times New Roman" w:eastAsia="Times New Roman" w:cs="Times New Roman"/>
          <w:sz w:val="24"/>
          <w:szCs w:val="24"/>
        </w:rPr>
        <w:t>изобразительного и декоративно-прикладного искусства «Сергей Есенин глазами юных художников»</w:t>
      </w:r>
      <w:bookmarkEnd w:id="3"/>
      <w:r>
        <w:rPr>
          <w:rFonts w:ascii="Times New Roman" w:hAnsi="Times New Roman" w:eastAsia="Times New Roman" w:cs="Times New Roman"/>
          <w:sz w:val="24"/>
          <w:szCs w:val="24"/>
        </w:rPr>
        <w:t xml:space="preserve"> по адресу: Санкт-Петербург, ул. Правды, д. 8, лит. Д.              </w:t>
      </w:r>
    </w:p>
    <w:p>
      <w:pPr>
        <w:numPr>
          <w:ilvl w:val="1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spacing w:after="0" w:line="276" w:lineRule="auto"/>
        <w:ind w:left="-567" w:firstLine="425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7 сентября – 20 сентября 2020 года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отборочный этап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в номинации «Сергей Есенин. Поэзия – музыка слов» </w:t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на базе ОУ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Центрального района.</w:t>
      </w:r>
    </w:p>
    <w:p>
      <w:pPr>
        <w:numPr>
          <w:ilvl w:val="1"/>
          <w:numId w:val="8"/>
        </w:numPr>
        <w:tabs>
          <w:tab w:val="left" w:pos="142"/>
          <w:tab w:val="left" w:pos="284"/>
          <w:tab w:val="left" w:pos="426"/>
        </w:tabs>
        <w:spacing w:after="0" w:line="276" w:lineRule="auto"/>
        <w:ind w:left="-567" w:firstLine="425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21 сентября – 10 октября 2020 года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– прием заявок победителей отборочного этапа номинации </w:t>
      </w:r>
      <w:bookmarkStart w:id="4" w:name="_Hlk34229963"/>
      <w:r>
        <w:rPr>
          <w:rFonts w:ascii="Times New Roman" w:hAnsi="Times New Roman" w:eastAsia="Times New Roman" w:cs="Times New Roman"/>
          <w:sz w:val="24"/>
          <w:szCs w:val="24"/>
        </w:rPr>
        <w:t xml:space="preserve">«Сергей Есенин. Поэзия – музыка слов». Заявки (в формате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) принимаются по электронной почте </w:t>
      </w:r>
      <w:r>
        <w:fldChar w:fldCharType="begin"/>
      </w:r>
      <w:r>
        <w:instrText xml:space="preserve"> HYPERLINK "mailto:konkurs@cvrcr.com"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  <w:lang w:val="en-US"/>
        </w:rPr>
        <w:t>konkurs</w:t>
      </w:r>
      <w:r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</w:rPr>
        <w:t>@</w:t>
      </w:r>
      <w:r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  <w:lang w:val="en-US"/>
        </w:rPr>
        <w:t>cvrcr</w:t>
      </w:r>
      <w:r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</w:rPr>
        <w:t>.</w:t>
      </w:r>
      <w:r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  <w:lang w:val="en-US"/>
        </w:rPr>
        <w:t>com</w:t>
      </w:r>
      <w:r>
        <w:rPr>
          <w:rFonts w:ascii="Times New Roman" w:hAnsi="Times New Roman" w:eastAsia="Times New Roman" w:cs="Times New Roman"/>
          <w:color w:val="0563C1"/>
          <w:sz w:val="24"/>
          <w:szCs w:val="24"/>
          <w:u w:val="single"/>
          <w:lang w:val="en-US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bookmarkEnd w:id="4"/>
    <w:p>
      <w:pPr>
        <w:numPr>
          <w:ilvl w:val="1"/>
          <w:numId w:val="8"/>
        </w:numPr>
        <w:tabs>
          <w:tab w:val="left" w:pos="142"/>
          <w:tab w:val="left" w:pos="284"/>
        </w:tabs>
        <w:spacing w:after="0" w:line="276" w:lineRule="auto"/>
        <w:ind w:left="-567" w:firstLine="425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15 октября 2020 года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– конкурсные прослушивания в номинации «Сергей Есенин. Поэзия – музыка слов».</w:t>
      </w:r>
    </w:p>
    <w:p>
      <w:pPr>
        <w:numPr>
          <w:ilvl w:val="1"/>
          <w:numId w:val="8"/>
        </w:numPr>
        <w:tabs>
          <w:tab w:val="left" w:pos="284"/>
        </w:tabs>
        <w:spacing w:after="0" w:line="276" w:lineRule="auto"/>
        <w:ind w:left="-567" w:firstLine="425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Ноябрь 2020 г.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– торжественная церемония награждения победителей и участников районного конкурса «Дети России читают Есенина»</w:t>
      </w:r>
    </w:p>
    <w:p>
      <w:pPr>
        <w:spacing w:after="0" w:line="240" w:lineRule="auto"/>
        <w:contextualSpacing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 w:line="276" w:lineRule="auto"/>
        <w:ind w:left="540" w:firstLine="168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8. Критерии оценивания </w:t>
      </w:r>
    </w:p>
    <w:p>
      <w:pPr>
        <w:spacing w:after="0" w:line="276" w:lineRule="auto"/>
        <w:ind w:left="540" w:firstLine="168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76" w:lineRule="auto"/>
        <w:ind w:left="-567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Calibri"/>
          <w:sz w:val="24"/>
          <w:szCs w:val="24"/>
        </w:rPr>
        <w:t xml:space="preserve">8.1. </w:t>
      </w:r>
      <w:r>
        <w:rPr>
          <w:rFonts w:ascii="Times New Roman" w:hAnsi="Times New Roman" w:eastAsia="Times New Roman" w:cs="Times New Roman"/>
          <w:sz w:val="24"/>
          <w:szCs w:val="24"/>
        </w:rPr>
        <w:t>Оценка конкурсных работ и творческих выступлений производится по критериям с выставлением баллов по каждому критерию от 1 до 10.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8.2. Критериями оценивания конкурсных работ по направлениям «изобразительное искусство» и «декоративно-прикладное искусство» являются:</w:t>
      </w:r>
    </w:p>
    <w:p>
      <w:pPr>
        <w:numPr>
          <w:ilvl w:val="0"/>
          <w:numId w:val="7"/>
        </w:numPr>
        <w:spacing w:after="0" w:line="240" w:lineRule="auto"/>
        <w:ind w:firstLine="414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художественный замысел;</w:t>
      </w:r>
    </w:p>
    <w:p>
      <w:pPr>
        <w:numPr>
          <w:ilvl w:val="0"/>
          <w:numId w:val="7"/>
        </w:numPr>
        <w:spacing w:after="0" w:line="240" w:lineRule="auto"/>
        <w:ind w:firstLine="414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техническая сложность (детализация, выполнение сложных элементов);</w:t>
      </w:r>
    </w:p>
    <w:p>
      <w:pPr>
        <w:numPr>
          <w:ilvl w:val="0"/>
          <w:numId w:val="7"/>
        </w:numPr>
        <w:spacing w:after="0" w:line="240" w:lineRule="auto"/>
        <w:ind w:firstLine="414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колористическое решение работы;</w:t>
      </w:r>
    </w:p>
    <w:p>
      <w:pPr>
        <w:numPr>
          <w:ilvl w:val="0"/>
          <w:numId w:val="7"/>
        </w:numPr>
        <w:spacing w:after="0" w:line="240" w:lineRule="auto"/>
        <w:ind w:firstLine="414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качество исполнения работы в соответствии с возрастом автора;</w:t>
      </w:r>
    </w:p>
    <w:p>
      <w:pPr>
        <w:numPr>
          <w:ilvl w:val="0"/>
          <w:numId w:val="7"/>
        </w:numPr>
        <w:spacing w:after="0" w:line="240" w:lineRule="auto"/>
        <w:ind w:firstLine="414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соответствие замысла и содержания заданной теме.</w:t>
      </w:r>
    </w:p>
    <w:p>
      <w:pPr>
        <w:spacing w:after="0" w:line="240" w:lineRule="auto"/>
        <w:ind w:left="-540" w:firstLine="54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8.3. Критериями оценки конкурсных работ по направлению «художественное слово» и «музыкальное творчество» являются:</w:t>
      </w:r>
    </w:p>
    <w:p>
      <w:pPr>
        <w:numPr>
          <w:ilvl w:val="0"/>
          <w:numId w:val="9"/>
        </w:numPr>
        <w:spacing w:after="0" w:line="240" w:lineRule="auto"/>
        <w:ind w:firstLine="414"/>
        <w:contextualSpacing/>
        <w:jc w:val="both"/>
        <w:rPr>
          <w:rFonts w:ascii="Times New Roman" w:hAnsi="Times New Roman" w:eastAsia="Times New Roman" w:cs="Calibri"/>
          <w:sz w:val="24"/>
          <w:szCs w:val="24"/>
          <w:lang w:val="en-US"/>
        </w:rPr>
      </w:pPr>
      <w:r>
        <w:rPr>
          <w:rFonts w:ascii="Times New Roman" w:hAnsi="Times New Roman" w:eastAsia="Times New Roman" w:cs="Calibri"/>
          <w:sz w:val="24"/>
          <w:szCs w:val="24"/>
          <w:lang w:val="en-US"/>
        </w:rPr>
        <w:t>соответствие репертуара возрасту участника;</w:t>
      </w:r>
    </w:p>
    <w:p>
      <w:pPr>
        <w:numPr>
          <w:ilvl w:val="0"/>
          <w:numId w:val="9"/>
        </w:numPr>
        <w:spacing w:after="0" w:line="240" w:lineRule="auto"/>
        <w:ind w:firstLine="414"/>
        <w:contextualSpacing/>
        <w:jc w:val="both"/>
        <w:rPr>
          <w:rFonts w:ascii="Times New Roman" w:hAnsi="Times New Roman" w:eastAsia="Times New Roman" w:cs="Calibri"/>
          <w:sz w:val="24"/>
          <w:szCs w:val="24"/>
        </w:rPr>
      </w:pPr>
      <w:r>
        <w:rPr>
          <w:rFonts w:ascii="Times New Roman" w:hAnsi="Times New Roman" w:eastAsia="Times New Roman" w:cs="Calibri"/>
          <w:sz w:val="24"/>
          <w:szCs w:val="24"/>
        </w:rPr>
        <w:t>уровень исполнительского мастерства:</w:t>
      </w:r>
    </w:p>
    <w:p>
      <w:pPr>
        <w:spacing w:after="0" w:line="240" w:lineRule="auto"/>
        <w:ind w:left="1134"/>
        <w:contextualSpacing/>
        <w:jc w:val="both"/>
        <w:rPr>
          <w:rFonts w:ascii="Times New Roman" w:hAnsi="Times New Roman" w:eastAsia="Times New Roman" w:cs="Calibri"/>
          <w:i/>
          <w:iCs/>
          <w:sz w:val="24"/>
          <w:szCs w:val="24"/>
        </w:rPr>
      </w:pPr>
      <w:r>
        <w:rPr>
          <w:rFonts w:ascii="Times New Roman" w:hAnsi="Times New Roman" w:eastAsia="Times New Roman" w:cs="Calibri"/>
          <w:sz w:val="24"/>
          <w:szCs w:val="24"/>
        </w:rPr>
        <w:t xml:space="preserve">- </w:t>
      </w:r>
      <w:r>
        <w:rPr>
          <w:rFonts w:ascii="Times New Roman" w:hAnsi="Times New Roman" w:eastAsia="Times New Roman" w:cs="Calibri"/>
          <w:i/>
          <w:iCs/>
          <w:sz w:val="24"/>
          <w:szCs w:val="24"/>
        </w:rPr>
        <w:t>выразительность и чёткость речи, соблюдение логических пауз и ударений, общение со зрителем, словесное действие;</w:t>
      </w:r>
    </w:p>
    <w:p>
      <w:pPr>
        <w:spacing w:after="0" w:line="240" w:lineRule="auto"/>
        <w:ind w:left="1134"/>
        <w:contextualSpacing/>
        <w:jc w:val="both"/>
        <w:rPr>
          <w:rFonts w:ascii="Times New Roman" w:hAnsi="Times New Roman" w:eastAsia="Times New Roman" w:cs="Calibri"/>
          <w:i/>
          <w:iCs/>
          <w:sz w:val="24"/>
          <w:szCs w:val="24"/>
        </w:rPr>
      </w:pPr>
      <w:r>
        <w:rPr>
          <w:rFonts w:ascii="Times New Roman" w:hAnsi="Times New Roman" w:eastAsia="Times New Roman" w:cs="Calibri"/>
          <w:i/>
          <w:iCs/>
          <w:sz w:val="24"/>
          <w:szCs w:val="24"/>
        </w:rPr>
        <w:t>- культура подачи звука, чистота интонирования, чувство ритма, умение работать с микрофоном;</w:t>
      </w:r>
    </w:p>
    <w:p>
      <w:pPr>
        <w:spacing w:after="0" w:line="240" w:lineRule="auto"/>
        <w:ind w:left="1134"/>
        <w:contextualSpacing/>
        <w:jc w:val="both"/>
        <w:rPr>
          <w:rFonts w:ascii="Times New Roman" w:hAnsi="Times New Roman" w:eastAsia="Times New Roman" w:cs="Calibri"/>
          <w:i/>
          <w:iCs/>
          <w:sz w:val="24"/>
          <w:szCs w:val="24"/>
        </w:rPr>
      </w:pPr>
      <w:r>
        <w:rPr>
          <w:rFonts w:ascii="Times New Roman" w:hAnsi="Times New Roman" w:eastAsia="Times New Roman" w:cs="Calibri"/>
          <w:i/>
          <w:iCs/>
          <w:sz w:val="24"/>
          <w:szCs w:val="24"/>
        </w:rPr>
        <w:t xml:space="preserve">- уровень исполнительской инструментальной культуры, степень владения инструментом, исполнение произведения без музыкальных ошибок и помарок, владение исполнителем звукоизвлечением, фразировкой, динамическими оттенками, дыханием и др. </w:t>
      </w:r>
    </w:p>
    <w:p>
      <w:pPr>
        <w:numPr>
          <w:ilvl w:val="0"/>
          <w:numId w:val="9"/>
        </w:numPr>
        <w:spacing w:after="0" w:line="240" w:lineRule="auto"/>
        <w:ind w:firstLine="414"/>
        <w:contextualSpacing/>
        <w:jc w:val="both"/>
        <w:rPr>
          <w:rFonts w:ascii="Times New Roman" w:hAnsi="Times New Roman" w:eastAsia="Times New Roman" w:cs="Calibri"/>
          <w:sz w:val="24"/>
          <w:szCs w:val="24"/>
        </w:rPr>
      </w:pPr>
      <w:r>
        <w:rPr>
          <w:rFonts w:ascii="Times New Roman" w:hAnsi="Times New Roman" w:eastAsia="Times New Roman" w:cs="Calibri"/>
          <w:sz w:val="24"/>
          <w:szCs w:val="24"/>
        </w:rPr>
        <w:t>артистизм (оригинальность исполнения, эмоциональность, использование выразительных средств, интонационное разнообразие);</w:t>
      </w:r>
    </w:p>
    <w:p>
      <w:pPr>
        <w:numPr>
          <w:ilvl w:val="0"/>
          <w:numId w:val="9"/>
        </w:numPr>
        <w:spacing w:after="0" w:line="240" w:lineRule="auto"/>
        <w:ind w:firstLine="414"/>
        <w:contextualSpacing/>
        <w:jc w:val="both"/>
        <w:rPr>
          <w:rFonts w:ascii="Times New Roman" w:hAnsi="Times New Roman" w:eastAsia="Times New Roman" w:cs="Calibri"/>
          <w:sz w:val="24"/>
          <w:szCs w:val="24"/>
        </w:rPr>
      </w:pPr>
      <w:r>
        <w:rPr>
          <w:rFonts w:ascii="Times New Roman" w:hAnsi="Times New Roman" w:eastAsia="Times New Roman" w:cs="Calibri"/>
          <w:sz w:val="24"/>
          <w:szCs w:val="24"/>
        </w:rPr>
        <w:t>культура исполнения (соответствие образу, раскрытие художественного образа);</w:t>
      </w:r>
    </w:p>
    <w:p>
      <w:pPr>
        <w:numPr>
          <w:ilvl w:val="0"/>
          <w:numId w:val="9"/>
        </w:numPr>
        <w:spacing w:after="0" w:line="240" w:lineRule="auto"/>
        <w:ind w:firstLine="414"/>
        <w:contextualSpacing/>
        <w:jc w:val="both"/>
        <w:rPr>
          <w:rFonts w:ascii="Times New Roman" w:hAnsi="Times New Roman" w:eastAsia="Times New Roman" w:cs="Calibri"/>
          <w:sz w:val="24"/>
          <w:szCs w:val="24"/>
        </w:rPr>
      </w:pPr>
      <w:r>
        <w:rPr>
          <w:rFonts w:ascii="Times New Roman" w:hAnsi="Times New Roman" w:eastAsia="Times New Roman" w:cs="Calibri"/>
          <w:sz w:val="24"/>
          <w:szCs w:val="24"/>
        </w:rPr>
        <w:t>сценическая культура (внешний вид участника).</w:t>
      </w:r>
    </w:p>
    <w:p>
      <w:pPr>
        <w:spacing w:after="0" w:line="240" w:lineRule="auto"/>
        <w:ind w:left="-142" w:firstLine="1276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76" w:lineRule="auto"/>
        <w:ind w:left="-567" w:firstLine="567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9. Подведение итогов конкурса </w:t>
      </w:r>
    </w:p>
    <w:p>
      <w:pPr>
        <w:spacing w:after="0" w:line="276" w:lineRule="auto"/>
        <w:ind w:left="-567" w:firstLine="567"/>
        <w:jc w:val="center"/>
        <w:rPr>
          <w:rFonts w:ascii="Times New Roman" w:hAnsi="Times New Roman" w:eastAsia="Times New Roman" w:cs="Times New Roman"/>
          <w:b/>
          <w:szCs w:val="24"/>
        </w:rPr>
      </w:pPr>
    </w:p>
    <w:p>
      <w:pPr>
        <w:spacing w:after="0" w:line="276" w:lineRule="auto"/>
        <w:ind w:left="-567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9.1. Победители конкурса по каждой возрастной группе определяются на основании экспертной оценки членов жюри по наибольшей сумме баллов.</w:t>
      </w:r>
    </w:p>
    <w:p>
      <w:pPr>
        <w:spacing w:after="0" w:line="276" w:lineRule="auto"/>
        <w:ind w:left="-567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9.2.  Результаты конкурса оформляются протоколом, который подписывается членами жюри.</w:t>
      </w:r>
    </w:p>
    <w:p>
      <w:pPr>
        <w:spacing w:after="0" w:line="276" w:lineRule="auto"/>
        <w:ind w:left="-567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9.3. Победители и призеры конкурса награждаются дипломами:</w:t>
      </w:r>
    </w:p>
    <w:p>
      <w:pPr>
        <w:spacing w:after="0" w:line="276" w:lineRule="auto"/>
        <w:ind w:left="567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Гран-при;</w:t>
      </w:r>
    </w:p>
    <w:p>
      <w:pPr>
        <w:spacing w:after="0" w:line="276" w:lineRule="auto"/>
        <w:ind w:left="567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Лауреата I степени (48-50 баллов);</w:t>
      </w:r>
    </w:p>
    <w:p>
      <w:pPr>
        <w:spacing w:after="0" w:line="276" w:lineRule="auto"/>
        <w:ind w:left="567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- Лауреата II степени (45-47 баллов); </w:t>
      </w:r>
    </w:p>
    <w:p>
      <w:pPr>
        <w:spacing w:after="0" w:line="276" w:lineRule="auto"/>
        <w:ind w:left="567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Лауреата III степени (42-44 балла);</w:t>
      </w:r>
    </w:p>
    <w:p>
      <w:pPr>
        <w:spacing w:after="0" w:line="276" w:lineRule="auto"/>
        <w:ind w:left="567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Дипломанта I степени (39-41 баллов);</w:t>
      </w:r>
    </w:p>
    <w:p>
      <w:pPr>
        <w:spacing w:after="0" w:line="276" w:lineRule="auto"/>
        <w:ind w:left="567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Дипломанта II степени (36-38 баллов);</w:t>
      </w:r>
    </w:p>
    <w:p>
      <w:pPr>
        <w:spacing w:after="0" w:line="276" w:lineRule="auto"/>
        <w:ind w:left="567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- Дипломанта III степени (33-35 баллов);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Конкурсанты, набравшие менее 33 баллов награждаются Грамотами за участие.</w:t>
      </w:r>
    </w:p>
    <w:p>
      <w:pPr>
        <w:spacing w:after="0" w:line="276" w:lineRule="auto"/>
        <w:ind w:left="-567"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9.4. Жюри имеет право присуждать специальные призы, дипломы и номинации, а также не присуждать одно или несколько призовых мест.</w:t>
      </w:r>
    </w:p>
    <w:p>
      <w:pPr>
        <w:spacing w:after="0" w:line="240" w:lineRule="auto"/>
        <w:rPr>
          <w:rFonts w:ascii="Calibri" w:hAnsi="Calibri" w:eastAsia="Times New Roman" w:cs="Calibri"/>
          <w:sz w:val="24"/>
          <w:szCs w:val="24"/>
        </w:rPr>
      </w:pPr>
    </w:p>
    <w:p>
      <w:pPr>
        <w:spacing w:after="0" w:line="240" w:lineRule="auto"/>
        <w:rPr>
          <w:rFonts w:ascii="Calibri" w:hAnsi="Calibri" w:eastAsia="Times New Roman" w:cs="Calibri"/>
          <w:sz w:val="24"/>
          <w:szCs w:val="24"/>
        </w:rPr>
      </w:pPr>
    </w:p>
    <w:p>
      <w:pPr>
        <w:spacing w:after="0" w:line="240" w:lineRule="auto"/>
        <w:rPr>
          <w:rFonts w:ascii="Calibri" w:hAnsi="Calibri" w:eastAsia="Times New Roman" w:cs="Calibri"/>
          <w:sz w:val="24"/>
          <w:szCs w:val="24"/>
        </w:rPr>
      </w:pPr>
    </w:p>
    <w:p>
      <w:pPr>
        <w:spacing w:after="0" w:line="240" w:lineRule="auto"/>
        <w:rPr>
          <w:rFonts w:ascii="Calibri" w:hAnsi="Calibri" w:eastAsia="Times New Roman" w:cs="Calibri"/>
          <w:sz w:val="24"/>
          <w:szCs w:val="24"/>
        </w:rPr>
      </w:pPr>
    </w:p>
    <w:p>
      <w:pPr>
        <w:spacing w:after="0" w:line="240" w:lineRule="auto"/>
        <w:rPr>
          <w:rFonts w:ascii="Calibri" w:hAnsi="Calibri" w:eastAsia="Times New Roman" w:cs="Calibri"/>
          <w:sz w:val="24"/>
          <w:szCs w:val="24"/>
        </w:rPr>
      </w:pPr>
    </w:p>
    <w:p>
      <w:pPr>
        <w:spacing w:after="0" w:line="240" w:lineRule="auto"/>
        <w:rPr>
          <w:rFonts w:ascii="Calibri" w:hAnsi="Calibri" w:eastAsia="Times New Roman" w:cs="Calibri"/>
          <w:sz w:val="24"/>
          <w:szCs w:val="24"/>
        </w:rPr>
      </w:pPr>
    </w:p>
    <w:p>
      <w:pPr>
        <w:spacing w:after="0" w:line="240" w:lineRule="auto"/>
        <w:rPr>
          <w:rFonts w:ascii="Calibri" w:hAnsi="Calibri" w:eastAsia="Times New Roman" w:cs="Calibri"/>
          <w:sz w:val="24"/>
          <w:szCs w:val="24"/>
        </w:rPr>
      </w:pPr>
    </w:p>
    <w:p>
      <w:pPr>
        <w:spacing w:after="0" w:line="240" w:lineRule="auto"/>
        <w:rPr>
          <w:rFonts w:ascii="Calibri" w:hAnsi="Calibri" w:eastAsia="Times New Roman" w:cs="Calibri"/>
          <w:sz w:val="24"/>
          <w:szCs w:val="24"/>
        </w:rPr>
      </w:pPr>
    </w:p>
    <w:p>
      <w:pPr>
        <w:spacing w:after="0" w:line="240" w:lineRule="auto"/>
        <w:rPr>
          <w:rFonts w:ascii="Calibri" w:hAnsi="Calibri" w:eastAsia="Times New Roman" w:cs="Calibri"/>
          <w:sz w:val="24"/>
          <w:szCs w:val="24"/>
        </w:rPr>
      </w:pPr>
    </w:p>
    <w:p>
      <w:pPr>
        <w:spacing w:after="0" w:line="240" w:lineRule="auto"/>
        <w:rPr>
          <w:rFonts w:ascii="Calibri" w:hAnsi="Calibri" w:eastAsia="Times New Roman" w:cs="Calibri"/>
          <w:sz w:val="24"/>
          <w:szCs w:val="24"/>
        </w:rPr>
      </w:pPr>
    </w:p>
    <w:p>
      <w:pPr>
        <w:spacing w:after="0" w:line="240" w:lineRule="auto"/>
        <w:rPr>
          <w:rFonts w:ascii="Calibri" w:hAnsi="Calibri" w:eastAsia="Times New Roman" w:cs="Calibri"/>
          <w:sz w:val="24"/>
          <w:szCs w:val="24"/>
        </w:rPr>
      </w:pPr>
    </w:p>
    <w:p>
      <w:pPr>
        <w:spacing w:after="0" w:line="240" w:lineRule="auto"/>
        <w:rPr>
          <w:rFonts w:ascii="Calibri" w:hAnsi="Calibri" w:eastAsia="Times New Roman" w:cs="Calibri"/>
          <w:sz w:val="24"/>
          <w:szCs w:val="24"/>
        </w:rPr>
      </w:pPr>
    </w:p>
    <w:p>
      <w:pPr>
        <w:spacing w:after="0" w:line="240" w:lineRule="auto"/>
        <w:rPr>
          <w:rFonts w:ascii="Calibri" w:hAnsi="Calibri" w:eastAsia="Times New Roman" w:cs="Calibri"/>
          <w:sz w:val="24"/>
          <w:szCs w:val="24"/>
        </w:rPr>
      </w:pPr>
    </w:p>
    <w:p>
      <w:pPr>
        <w:spacing w:after="0" w:line="240" w:lineRule="auto"/>
        <w:rPr>
          <w:rFonts w:ascii="Calibri" w:hAnsi="Calibri" w:eastAsia="Times New Roman" w:cs="Calibri"/>
          <w:sz w:val="24"/>
          <w:szCs w:val="24"/>
        </w:rPr>
      </w:pPr>
    </w:p>
    <w:p>
      <w:pPr>
        <w:spacing w:after="0" w:line="240" w:lineRule="auto"/>
        <w:rPr>
          <w:rFonts w:ascii="Calibri" w:hAnsi="Calibri" w:eastAsia="Times New Roman" w:cs="Calibri"/>
          <w:sz w:val="24"/>
          <w:szCs w:val="24"/>
        </w:rPr>
      </w:pPr>
    </w:p>
    <w:p>
      <w:pPr>
        <w:spacing w:after="0" w:line="240" w:lineRule="auto"/>
        <w:rPr>
          <w:rFonts w:ascii="Calibri" w:hAnsi="Calibri" w:eastAsia="Times New Roman" w:cs="Calibri"/>
          <w:sz w:val="24"/>
          <w:szCs w:val="24"/>
        </w:rPr>
      </w:pPr>
    </w:p>
    <w:p>
      <w:pPr>
        <w:spacing w:after="0" w:line="240" w:lineRule="auto"/>
        <w:rPr>
          <w:rFonts w:ascii="Calibri" w:hAnsi="Calibri" w:eastAsia="Times New Roman" w:cs="Calibri"/>
          <w:sz w:val="24"/>
          <w:szCs w:val="24"/>
        </w:rPr>
      </w:pPr>
    </w:p>
    <w:p>
      <w:pPr>
        <w:spacing w:after="0" w:line="240" w:lineRule="auto"/>
        <w:rPr>
          <w:rFonts w:ascii="Calibri" w:hAnsi="Calibri" w:eastAsia="Times New Roman" w:cs="Calibri"/>
          <w:sz w:val="24"/>
          <w:szCs w:val="24"/>
        </w:rPr>
      </w:pPr>
    </w:p>
    <w:p>
      <w:pPr>
        <w:spacing w:after="0" w:line="240" w:lineRule="auto"/>
        <w:rPr>
          <w:rFonts w:ascii="Calibri" w:hAnsi="Calibri" w:eastAsia="Times New Roman" w:cs="Calibri"/>
          <w:sz w:val="24"/>
          <w:szCs w:val="24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Приложение 1</w:t>
      </w:r>
    </w:p>
    <w:p>
      <w:pPr>
        <w:spacing w:after="20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Заявка </w:t>
      </w:r>
    </w:p>
    <w:p>
      <w:pPr>
        <w:spacing w:after="0" w:line="240" w:lineRule="atLeast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районном конкурсе «Дети России читают Есенина», посвященного 125-летию С.А. Есенина </w:t>
      </w:r>
    </w:p>
    <w:p>
      <w:pPr>
        <w:spacing w:after="200" w:line="240" w:lineRule="auto"/>
        <w:rPr>
          <w:rFonts w:ascii="Times New Roman" w:hAnsi="Times New Roman" w:eastAsia="Times New Roman" w:cs="Times New Roman"/>
          <w:b/>
          <w:sz w:val="24"/>
          <w:szCs w:val="24"/>
        </w:rPr>
      </w:pPr>
    </w:p>
    <w:tbl>
      <w:tblPr>
        <w:tblStyle w:val="3"/>
        <w:tblW w:w="9498" w:type="dxa"/>
        <w:tblInd w:w="-57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  <w:t>ФИО участника/коллектива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  <w:t>(полностью)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  <w:t>Класс/Возраст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  <w:t>Название учреждения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  <w:t>(полностью)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  <w:t>Номинация/тема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  <w:t>Название конкурсной работы/номера/произведения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  <w:t>ФИО руководителя/педагога (полностью)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  <w:t>Дополнительная информация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  <w:t>Технические требования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  <w:t>Контактные телефоны</w:t>
            </w: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  <w:t xml:space="preserve">Электронная почта учреждения 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  <w:t>Электронная почта педагога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</w:pPr>
          </w:p>
        </w:tc>
      </w:tr>
    </w:tbl>
    <w:p>
      <w:pPr>
        <w:spacing w:after="200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spacing w:after="0" w:line="240" w:lineRule="auto"/>
        <w:jc w:val="right"/>
        <w:rPr>
          <w:rFonts w:ascii="Calibri" w:hAnsi="Calibri" w:eastAsia="Times New Roman" w:cs="Calibri"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603B"/>
    <w:multiLevelType w:val="multilevel"/>
    <w:tmpl w:val="1254603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40177E8"/>
    <w:multiLevelType w:val="multilevel"/>
    <w:tmpl w:val="240177E8"/>
    <w:lvl w:ilvl="0" w:tentative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1818CF"/>
    <w:multiLevelType w:val="multilevel"/>
    <w:tmpl w:val="2E1818CF"/>
    <w:lvl w:ilvl="0" w:tentative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0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 w:tentative="0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 w:tentative="0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 w:tentative="0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 w:tentative="0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nsid w:val="37806B0D"/>
    <w:multiLevelType w:val="multilevel"/>
    <w:tmpl w:val="37806B0D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0163C58"/>
    <w:multiLevelType w:val="multilevel"/>
    <w:tmpl w:val="40163C5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10175F1"/>
    <w:multiLevelType w:val="multilevel"/>
    <w:tmpl w:val="410175F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C6D0DCE"/>
    <w:multiLevelType w:val="multilevel"/>
    <w:tmpl w:val="5C6D0DC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63D24E92"/>
    <w:multiLevelType w:val="multilevel"/>
    <w:tmpl w:val="63D24E92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3026402"/>
    <w:multiLevelType w:val="multilevel"/>
    <w:tmpl w:val="73026402"/>
    <w:lvl w:ilvl="0" w:tentative="0">
      <w:start w:val="3"/>
      <w:numFmt w:val="decimal"/>
      <w:lvlText w:val="%1."/>
      <w:lvlJc w:val="left"/>
      <w:pPr>
        <w:ind w:left="720" w:hanging="360"/>
      </w:pPr>
      <w:rPr>
        <w:rFonts w:cs="Times New Roman"/>
        <w:b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DF"/>
    <w:rsid w:val="00067E15"/>
    <w:rsid w:val="000D3ED8"/>
    <w:rsid w:val="000E0ED8"/>
    <w:rsid w:val="004E3E1E"/>
    <w:rsid w:val="0054769C"/>
    <w:rsid w:val="008B41D2"/>
    <w:rsid w:val="009A2500"/>
    <w:rsid w:val="00A15A4B"/>
    <w:rsid w:val="00C940DF"/>
    <w:rsid w:val="00FC6D73"/>
    <w:rsid w:val="338C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1320</Words>
  <Characters>7524</Characters>
  <Lines>62</Lines>
  <Paragraphs>17</Paragraphs>
  <TotalTime>0</TotalTime>
  <ScaleCrop>false</ScaleCrop>
  <LinksUpToDate>false</LinksUpToDate>
  <CharactersWithSpaces>8827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2020-04-27T14:02:00Z</dcterms:created>
  <dc:creator>Татьяна Якименко</dc:creator>
  <cp:lastModifiedBy>Милена</cp:lastModifiedBy>
  <dcterms:modified xsi:type="dcterms:W3CDTF">2020-05-07T11:17:32Z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